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045C" w14:textId="0813E6F5" w:rsidR="00392A5C" w:rsidRPr="00723DD5" w:rsidRDefault="009E18D5" w:rsidP="00723DD5">
      <w:pPr>
        <w:pStyle w:val="Nagwek1"/>
        <w:spacing w:line="200" w:lineRule="atLeas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0C66A0">
        <w:rPr>
          <w:rFonts w:asciiTheme="minorHAnsi" w:eastAsia="Times New Roman" w:hAnsiTheme="minorHAnsi" w:cstheme="minorHAnsi"/>
          <w:sz w:val="24"/>
          <w:szCs w:val="24"/>
        </w:rPr>
        <w:t>2</w:t>
      </w:r>
      <w:r w:rsidR="00030F71">
        <w:rPr>
          <w:rFonts w:asciiTheme="minorHAnsi" w:eastAsia="Times New Roman" w:hAnsiTheme="minorHAnsi" w:cstheme="minorHAnsi"/>
          <w:sz w:val="24"/>
          <w:szCs w:val="24"/>
        </w:rPr>
        <w:t>5</w:t>
      </w:r>
      <w:r w:rsidR="00392A5C">
        <w:rPr>
          <w:rFonts w:asciiTheme="minorHAnsi" w:eastAsia="Times New Roman" w:hAnsiTheme="minorHAnsi" w:cstheme="minorHAnsi"/>
          <w:sz w:val="24"/>
          <w:szCs w:val="24"/>
        </w:rPr>
        <w:t>.0</w:t>
      </w:r>
      <w:r w:rsidR="000C66A0">
        <w:rPr>
          <w:rFonts w:asciiTheme="minorHAnsi" w:eastAsia="Times New Roman" w:hAnsiTheme="minorHAnsi" w:cstheme="minorHAnsi"/>
          <w:sz w:val="24"/>
          <w:szCs w:val="24"/>
        </w:rPr>
        <w:t>7</w:t>
      </w:r>
      <w:r w:rsidR="00392A5C">
        <w:rPr>
          <w:rFonts w:asciiTheme="minorHAnsi" w:eastAsia="Times New Roman" w:hAnsiTheme="minorHAnsi" w:cstheme="minorHAnsi"/>
          <w:sz w:val="24"/>
          <w:szCs w:val="24"/>
        </w:rPr>
        <w:t>.202</w:t>
      </w:r>
      <w:r w:rsidR="006A1468">
        <w:rPr>
          <w:rFonts w:asciiTheme="minorHAnsi" w:eastAsia="Times New Roman" w:hAnsiTheme="minorHAnsi" w:cstheme="minorHAnsi"/>
          <w:sz w:val="24"/>
          <w:szCs w:val="24"/>
        </w:rPr>
        <w:t>5</w:t>
      </w:r>
      <w:r w:rsidR="00723DD5">
        <w:rPr>
          <w:rFonts w:asciiTheme="minorHAnsi" w:eastAsia="Times New Roman" w:hAnsiTheme="minorHAnsi" w:cstheme="minorHAnsi"/>
          <w:sz w:val="24"/>
          <w:szCs w:val="24"/>
        </w:rPr>
        <w:t>r.</w:t>
      </w:r>
    </w:p>
    <w:p w14:paraId="53D26CD5" w14:textId="5D6FF566" w:rsidR="00030F71" w:rsidRPr="00030F71" w:rsidRDefault="00172941" w:rsidP="00030F71">
      <w:pPr>
        <w:tabs>
          <w:tab w:val="left" w:pos="2265"/>
        </w:tabs>
        <w:spacing w:after="0"/>
        <w:jc w:val="both"/>
        <w:rPr>
          <w:rFonts w:cstheme="minorHAnsi"/>
          <w:sz w:val="24"/>
          <w:szCs w:val="24"/>
        </w:rPr>
      </w:pPr>
      <w:r>
        <w:rPr>
          <w:rFonts w:cstheme="minorHAnsi"/>
          <w:sz w:val="24"/>
          <w:szCs w:val="24"/>
        </w:rPr>
        <w:tab/>
      </w:r>
    </w:p>
    <w:p w14:paraId="4AA60A22" w14:textId="7350A2F5" w:rsidR="00030F71" w:rsidRPr="00030F71" w:rsidRDefault="00030F71" w:rsidP="00030F71">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KE.0012.</w:t>
      </w:r>
      <w:r w:rsidR="006A2205">
        <w:rPr>
          <w:rFonts w:cstheme="minorHAnsi"/>
          <w:sz w:val="24"/>
          <w:szCs w:val="24"/>
        </w:rPr>
        <w:t>1</w:t>
      </w:r>
      <w:r w:rsidR="000C66A0">
        <w:rPr>
          <w:rFonts w:cstheme="minorHAnsi"/>
          <w:sz w:val="24"/>
          <w:szCs w:val="24"/>
        </w:rPr>
        <w:t>5</w:t>
      </w:r>
      <w:r w:rsidRPr="00030F71">
        <w:rPr>
          <w:rFonts w:cstheme="minorHAnsi"/>
          <w:sz w:val="24"/>
          <w:szCs w:val="24"/>
        </w:rPr>
        <w:t>.2</w:t>
      </w:r>
      <w:r w:rsidR="006A2205">
        <w:rPr>
          <w:rFonts w:cstheme="minorHAnsi"/>
          <w:sz w:val="24"/>
          <w:szCs w:val="24"/>
        </w:rPr>
        <w:t>5</w:t>
      </w:r>
    </w:p>
    <w:p w14:paraId="5EDFA3A0" w14:textId="77777777" w:rsidR="00030F71" w:rsidRPr="00030F71" w:rsidRDefault="00030F71" w:rsidP="00030F71">
      <w:pPr>
        <w:tabs>
          <w:tab w:val="left" w:pos="2265"/>
        </w:tabs>
        <w:spacing w:after="0"/>
        <w:jc w:val="both"/>
        <w:rPr>
          <w:rFonts w:cstheme="minorHAnsi"/>
          <w:sz w:val="24"/>
          <w:szCs w:val="24"/>
        </w:rPr>
      </w:pPr>
    </w:p>
    <w:p w14:paraId="449512D5" w14:textId="35506E1E" w:rsidR="00030F71" w:rsidRDefault="00030F71" w:rsidP="00030F7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030F71">
        <w:rPr>
          <w:rFonts w:cstheme="minorHAnsi"/>
          <w:sz w:val="24"/>
          <w:szCs w:val="24"/>
        </w:rPr>
        <w:t>Zaproszenie</w:t>
      </w:r>
    </w:p>
    <w:p w14:paraId="485B3FF3" w14:textId="77777777" w:rsidR="00030F71" w:rsidRPr="00030F71" w:rsidRDefault="00030F71" w:rsidP="00030F71">
      <w:pPr>
        <w:tabs>
          <w:tab w:val="left" w:pos="2265"/>
        </w:tabs>
        <w:spacing w:after="0"/>
        <w:jc w:val="both"/>
        <w:rPr>
          <w:rFonts w:cstheme="minorHAnsi"/>
          <w:sz w:val="24"/>
          <w:szCs w:val="24"/>
        </w:rPr>
      </w:pPr>
    </w:p>
    <w:p w14:paraId="260049D3" w14:textId="15C13B4D" w:rsidR="00030F71" w:rsidRPr="00030F71" w:rsidRDefault="00030F71" w:rsidP="00030F71">
      <w:pPr>
        <w:tabs>
          <w:tab w:val="left" w:pos="2265"/>
        </w:tabs>
        <w:spacing w:after="0"/>
        <w:ind w:left="2124"/>
        <w:jc w:val="both"/>
        <w:rPr>
          <w:rFonts w:cstheme="minorHAnsi"/>
          <w:sz w:val="24"/>
          <w:szCs w:val="24"/>
        </w:rPr>
      </w:pPr>
      <w:r w:rsidRPr="00030F71">
        <w:rPr>
          <w:rFonts w:cstheme="minorHAnsi"/>
          <w:sz w:val="24"/>
          <w:szCs w:val="24"/>
        </w:rPr>
        <w:tab/>
      </w:r>
      <w:r w:rsidR="00CF675B">
        <w:rPr>
          <w:rFonts w:cstheme="minorHAnsi"/>
          <w:sz w:val="24"/>
          <w:szCs w:val="24"/>
        </w:rPr>
        <w:t>Przewodniczący</w:t>
      </w:r>
      <w:r w:rsidRPr="00030F71">
        <w:rPr>
          <w:rFonts w:cstheme="minorHAnsi"/>
          <w:sz w:val="24"/>
          <w:szCs w:val="24"/>
        </w:rPr>
        <w:t xml:space="preserve"> Komisji Ekonomiki i Rozwoju Gospodarczego zaprasza </w:t>
      </w:r>
      <w:r w:rsidR="006A1468">
        <w:rPr>
          <w:rFonts w:cstheme="minorHAnsi"/>
          <w:sz w:val="24"/>
          <w:szCs w:val="24"/>
        </w:rPr>
        <w:br/>
      </w:r>
      <w:r w:rsidRPr="00030F71">
        <w:rPr>
          <w:rFonts w:cstheme="minorHAnsi"/>
          <w:sz w:val="24"/>
          <w:szCs w:val="24"/>
        </w:rPr>
        <w:t xml:space="preserve">na posiedzenie Komisji, które odbędzie się w dniu </w:t>
      </w:r>
      <w:r w:rsidR="000C66A0">
        <w:rPr>
          <w:rFonts w:cstheme="minorHAnsi"/>
          <w:b/>
          <w:bCs/>
          <w:sz w:val="24"/>
          <w:szCs w:val="24"/>
        </w:rPr>
        <w:t>01</w:t>
      </w:r>
      <w:r w:rsidRPr="006A2205">
        <w:rPr>
          <w:rFonts w:cstheme="minorHAnsi"/>
          <w:b/>
          <w:bCs/>
          <w:sz w:val="24"/>
          <w:szCs w:val="24"/>
        </w:rPr>
        <w:t>.0</w:t>
      </w:r>
      <w:r w:rsidR="000C66A0">
        <w:rPr>
          <w:rFonts w:cstheme="minorHAnsi"/>
          <w:b/>
          <w:bCs/>
          <w:sz w:val="24"/>
          <w:szCs w:val="24"/>
        </w:rPr>
        <w:t>8</w:t>
      </w:r>
      <w:r w:rsidRPr="006A2205">
        <w:rPr>
          <w:rFonts w:cstheme="minorHAnsi"/>
          <w:b/>
          <w:bCs/>
          <w:sz w:val="24"/>
          <w:szCs w:val="24"/>
        </w:rPr>
        <w:t>.202</w:t>
      </w:r>
      <w:r w:rsidR="006A2205" w:rsidRPr="006A2205">
        <w:rPr>
          <w:rFonts w:cstheme="minorHAnsi"/>
          <w:b/>
          <w:bCs/>
          <w:sz w:val="24"/>
          <w:szCs w:val="24"/>
        </w:rPr>
        <w:t>5</w:t>
      </w:r>
      <w:r w:rsidRPr="006A2205">
        <w:rPr>
          <w:rFonts w:cstheme="minorHAnsi"/>
          <w:b/>
          <w:bCs/>
          <w:sz w:val="24"/>
          <w:szCs w:val="24"/>
        </w:rPr>
        <w:t xml:space="preserve"> r. (</w:t>
      </w:r>
      <w:r w:rsidR="000C66A0">
        <w:rPr>
          <w:rFonts w:cstheme="minorHAnsi"/>
          <w:b/>
          <w:bCs/>
          <w:sz w:val="24"/>
          <w:szCs w:val="24"/>
        </w:rPr>
        <w:t>piątek</w:t>
      </w:r>
      <w:r w:rsidRPr="006A2205">
        <w:rPr>
          <w:rFonts w:cstheme="minorHAnsi"/>
          <w:b/>
          <w:bCs/>
          <w:sz w:val="24"/>
          <w:szCs w:val="24"/>
        </w:rPr>
        <w:t xml:space="preserve">) początek </w:t>
      </w:r>
      <w:r w:rsidRPr="006A2205">
        <w:rPr>
          <w:rFonts w:cstheme="minorHAnsi"/>
          <w:b/>
          <w:bCs/>
          <w:sz w:val="24"/>
          <w:szCs w:val="24"/>
        </w:rPr>
        <w:br/>
        <w:t>o godz. 1</w:t>
      </w:r>
      <w:r w:rsidR="006A2205" w:rsidRPr="006A2205">
        <w:rPr>
          <w:rFonts w:cstheme="minorHAnsi"/>
          <w:b/>
          <w:bCs/>
          <w:sz w:val="24"/>
          <w:szCs w:val="24"/>
        </w:rPr>
        <w:t>4</w:t>
      </w:r>
      <w:r w:rsidRPr="006A2205">
        <w:rPr>
          <w:rFonts w:cstheme="minorHAnsi"/>
          <w:b/>
          <w:bCs/>
          <w:sz w:val="24"/>
          <w:szCs w:val="24"/>
        </w:rPr>
        <w:t>.00</w:t>
      </w:r>
      <w:r w:rsidRPr="00030F71">
        <w:rPr>
          <w:rFonts w:cstheme="minorHAnsi"/>
          <w:sz w:val="24"/>
          <w:szCs w:val="24"/>
        </w:rPr>
        <w:t xml:space="preserve"> w Urzędzie Gminy Kościelisko – ul. Nędzy-Kubińca 101</w:t>
      </w:r>
      <w:r>
        <w:rPr>
          <w:rFonts w:cstheme="minorHAnsi"/>
          <w:sz w:val="24"/>
          <w:szCs w:val="24"/>
        </w:rPr>
        <w:t>, sala obrad.</w:t>
      </w:r>
    </w:p>
    <w:p w14:paraId="741CF253" w14:textId="77777777" w:rsidR="00030F71" w:rsidRPr="00030F71" w:rsidRDefault="00030F71" w:rsidP="00030F71">
      <w:pPr>
        <w:tabs>
          <w:tab w:val="left" w:pos="2265"/>
        </w:tabs>
        <w:spacing w:after="0"/>
        <w:jc w:val="both"/>
        <w:rPr>
          <w:rFonts w:cstheme="minorHAnsi"/>
          <w:sz w:val="24"/>
          <w:szCs w:val="24"/>
        </w:rPr>
      </w:pPr>
    </w:p>
    <w:p w14:paraId="15894FB8" w14:textId="699D3EB3" w:rsidR="00030F71" w:rsidRPr="00030F71" w:rsidRDefault="00030F71" w:rsidP="00030F71">
      <w:pPr>
        <w:tabs>
          <w:tab w:val="left" w:pos="2265"/>
        </w:tabs>
        <w:spacing w:after="0"/>
        <w:jc w:val="both"/>
        <w:rPr>
          <w:rFonts w:cstheme="minorHAnsi"/>
          <w:sz w:val="24"/>
          <w:szCs w:val="24"/>
        </w:rPr>
      </w:pPr>
      <w:r>
        <w:rPr>
          <w:rFonts w:cstheme="minorHAnsi"/>
          <w:sz w:val="24"/>
          <w:szCs w:val="24"/>
        </w:rPr>
        <w:tab/>
      </w:r>
      <w:r w:rsidRPr="00030F71">
        <w:rPr>
          <w:rFonts w:cstheme="minorHAnsi"/>
          <w:sz w:val="24"/>
          <w:szCs w:val="24"/>
        </w:rPr>
        <w:t>Proponowany porządek obrad przedstawia się następująco:</w:t>
      </w:r>
    </w:p>
    <w:p w14:paraId="4FC3F92B" w14:textId="77777777" w:rsidR="00030F71" w:rsidRPr="00030F71" w:rsidRDefault="00030F71" w:rsidP="00030F71">
      <w:pPr>
        <w:tabs>
          <w:tab w:val="left" w:pos="2265"/>
        </w:tabs>
        <w:spacing w:after="0"/>
        <w:jc w:val="both"/>
        <w:rPr>
          <w:rFonts w:cstheme="minorHAnsi"/>
          <w:sz w:val="24"/>
          <w:szCs w:val="24"/>
        </w:rPr>
      </w:pPr>
    </w:p>
    <w:p w14:paraId="34B376E2" w14:textId="3461FC38" w:rsidR="00030F71" w:rsidRDefault="00030F71" w:rsidP="00030F71">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Otwarcie posiedzenia, stwierdzenie quorum, przyjęcie porządku obrad.</w:t>
      </w:r>
    </w:p>
    <w:p w14:paraId="5F1F8686" w14:textId="41904A39" w:rsidR="00CF675B" w:rsidRDefault="00CF675B" w:rsidP="00030F71">
      <w:pPr>
        <w:pStyle w:val="Akapitzlist"/>
        <w:numPr>
          <w:ilvl w:val="0"/>
          <w:numId w:val="3"/>
        </w:numPr>
        <w:tabs>
          <w:tab w:val="left" w:pos="2265"/>
        </w:tabs>
        <w:spacing w:after="0"/>
        <w:jc w:val="both"/>
        <w:rPr>
          <w:rFonts w:cstheme="minorHAnsi"/>
          <w:sz w:val="24"/>
          <w:szCs w:val="24"/>
        </w:rPr>
      </w:pPr>
      <w:r>
        <w:rPr>
          <w:rFonts w:cstheme="minorHAnsi"/>
          <w:sz w:val="24"/>
          <w:szCs w:val="24"/>
        </w:rPr>
        <w:t>Wybór wiceprzewodniczącego k</w:t>
      </w:r>
      <w:r w:rsidRPr="00CF675B">
        <w:rPr>
          <w:rFonts w:cstheme="minorHAnsi"/>
          <w:sz w:val="24"/>
          <w:szCs w:val="24"/>
        </w:rPr>
        <w:t>omisji</w:t>
      </w:r>
      <w:r>
        <w:rPr>
          <w:rFonts w:cstheme="minorHAnsi"/>
          <w:sz w:val="24"/>
          <w:szCs w:val="24"/>
        </w:rPr>
        <w:t>.</w:t>
      </w:r>
    </w:p>
    <w:p w14:paraId="70E952A0" w14:textId="7846D71E" w:rsidR="00CF675B" w:rsidRPr="00CF675B" w:rsidRDefault="0037414A" w:rsidP="00CF675B">
      <w:pPr>
        <w:pStyle w:val="Akapitzlist"/>
        <w:numPr>
          <w:ilvl w:val="0"/>
          <w:numId w:val="3"/>
        </w:numPr>
        <w:tabs>
          <w:tab w:val="left" w:pos="2265"/>
        </w:tabs>
        <w:spacing w:after="0"/>
        <w:jc w:val="both"/>
        <w:rPr>
          <w:rFonts w:cstheme="minorHAnsi"/>
          <w:sz w:val="24"/>
          <w:szCs w:val="24"/>
        </w:rPr>
      </w:pPr>
      <w:r>
        <w:rPr>
          <w:rFonts w:cstheme="minorHAnsi"/>
          <w:sz w:val="24"/>
          <w:szCs w:val="24"/>
        </w:rPr>
        <w:t>P</w:t>
      </w:r>
      <w:r w:rsidRPr="0037414A">
        <w:rPr>
          <w:rFonts w:cstheme="minorHAnsi"/>
          <w:sz w:val="24"/>
          <w:szCs w:val="24"/>
        </w:rPr>
        <w:t>rzyjęcie protokołu z ostatniego posiedzenia Komisji</w:t>
      </w:r>
      <w:r>
        <w:rPr>
          <w:rFonts w:cstheme="minorHAnsi"/>
          <w:sz w:val="24"/>
          <w:szCs w:val="24"/>
        </w:rPr>
        <w:t>.</w:t>
      </w:r>
    </w:p>
    <w:p w14:paraId="7B4C2C01" w14:textId="0077AFB9" w:rsidR="00B31C0C" w:rsidRDefault="00B31C0C" w:rsidP="00B31C0C">
      <w:pPr>
        <w:pStyle w:val="Akapitzlist"/>
        <w:numPr>
          <w:ilvl w:val="0"/>
          <w:numId w:val="3"/>
        </w:numPr>
        <w:tabs>
          <w:tab w:val="left" w:pos="2265"/>
        </w:tabs>
        <w:spacing w:after="0"/>
        <w:jc w:val="both"/>
        <w:rPr>
          <w:rFonts w:cstheme="minorHAnsi"/>
          <w:sz w:val="24"/>
          <w:szCs w:val="24"/>
        </w:rPr>
      </w:pPr>
      <w:r w:rsidRPr="00B31C0C">
        <w:rPr>
          <w:rFonts w:cstheme="minorHAnsi"/>
          <w:sz w:val="24"/>
          <w:szCs w:val="24"/>
        </w:rPr>
        <w:t>P</w:t>
      </w:r>
      <w:r>
        <w:rPr>
          <w:rFonts w:cstheme="minorHAnsi"/>
          <w:sz w:val="24"/>
          <w:szCs w:val="24"/>
        </w:rPr>
        <w:t>rojekt</w:t>
      </w:r>
      <w:r w:rsidRPr="00B31C0C">
        <w:rPr>
          <w:rFonts w:cstheme="minorHAnsi"/>
          <w:sz w:val="24"/>
          <w:szCs w:val="24"/>
        </w:rPr>
        <w:t xml:space="preserve"> </w:t>
      </w:r>
      <w:r w:rsidR="0037414A">
        <w:rPr>
          <w:rFonts w:cstheme="minorHAnsi"/>
          <w:sz w:val="24"/>
          <w:szCs w:val="24"/>
        </w:rPr>
        <w:t xml:space="preserve">uchwały </w:t>
      </w:r>
      <w:r w:rsidR="0037414A" w:rsidRPr="0037414A">
        <w:rPr>
          <w:rFonts w:cstheme="minorHAnsi"/>
          <w:sz w:val="24"/>
          <w:szCs w:val="24"/>
        </w:rPr>
        <w:t xml:space="preserve">w sprawie zmiany uchwały w sprawie ustalenia trybu udzielania i rozliczania oraz trybu przeprowadzania kontroli prawidłowości pobrania i wykorzystania dotacji udzielanych z budżetu Gminy Kościelisko dla publicznych i niepublicznych: szkół, przedszkoli, oddziałów przedszkolnych </w:t>
      </w:r>
      <w:r w:rsidR="0037414A">
        <w:rPr>
          <w:rFonts w:cstheme="minorHAnsi"/>
          <w:sz w:val="24"/>
          <w:szCs w:val="24"/>
        </w:rPr>
        <w:br/>
      </w:r>
      <w:r w:rsidR="0037414A" w:rsidRPr="0037414A">
        <w:rPr>
          <w:rFonts w:cstheme="minorHAnsi"/>
          <w:sz w:val="24"/>
          <w:szCs w:val="24"/>
        </w:rPr>
        <w:t>w szkołach podstawowych oraz innych form wychowania przedszkolnego prowadzonych przez osoby fizyczne i osoby prawne niebędące jednostkami samorządu terytorialnego</w:t>
      </w:r>
      <w:r w:rsidR="0037414A">
        <w:rPr>
          <w:rFonts w:cstheme="minorHAnsi"/>
          <w:sz w:val="24"/>
          <w:szCs w:val="24"/>
        </w:rPr>
        <w:t>.</w:t>
      </w:r>
    </w:p>
    <w:p w14:paraId="6540B6C7" w14:textId="1858F9F9" w:rsidR="000C25A0" w:rsidRDefault="000C66A0" w:rsidP="000C25A0">
      <w:pPr>
        <w:pStyle w:val="Akapitzlist"/>
        <w:numPr>
          <w:ilvl w:val="0"/>
          <w:numId w:val="3"/>
        </w:numPr>
        <w:jc w:val="both"/>
        <w:rPr>
          <w:rFonts w:cstheme="minorHAnsi"/>
          <w:sz w:val="24"/>
          <w:szCs w:val="24"/>
        </w:rPr>
      </w:pPr>
      <w:r>
        <w:rPr>
          <w:rFonts w:cstheme="minorHAnsi"/>
          <w:sz w:val="24"/>
          <w:szCs w:val="24"/>
        </w:rPr>
        <w:t>Omówienie nowych propozycji zagospodarowania wybranych terenów (zwiększenie atrakcyjności gminy dla mieszkańców i turystów). Ocena możliwości ich realizacji. Przedstawienie informacji przez Wójta.</w:t>
      </w:r>
    </w:p>
    <w:p w14:paraId="19F980F2" w14:textId="1C3D6DB7" w:rsidR="00030F71" w:rsidRDefault="00030F71" w:rsidP="00030F71">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Sprawy bieżące</w:t>
      </w:r>
      <w:r w:rsidR="0037414A">
        <w:rPr>
          <w:rFonts w:cstheme="minorHAnsi"/>
          <w:sz w:val="24"/>
          <w:szCs w:val="24"/>
        </w:rPr>
        <w:t>.</w:t>
      </w:r>
    </w:p>
    <w:p w14:paraId="6422504A" w14:textId="758CAF0B" w:rsidR="00172941" w:rsidRPr="00030F71" w:rsidRDefault="00030F71" w:rsidP="00030F71">
      <w:pPr>
        <w:pStyle w:val="Akapitzlist"/>
        <w:numPr>
          <w:ilvl w:val="0"/>
          <w:numId w:val="3"/>
        </w:numPr>
        <w:tabs>
          <w:tab w:val="left" w:pos="2265"/>
        </w:tabs>
        <w:spacing w:after="0"/>
        <w:jc w:val="both"/>
        <w:rPr>
          <w:rFonts w:cstheme="minorHAnsi"/>
          <w:sz w:val="24"/>
          <w:szCs w:val="24"/>
        </w:rPr>
      </w:pPr>
      <w:r w:rsidRPr="00030F71">
        <w:rPr>
          <w:rFonts w:cstheme="minorHAnsi"/>
          <w:sz w:val="24"/>
          <w:szCs w:val="24"/>
        </w:rPr>
        <w:t>Zakończenie posiedzenia.</w:t>
      </w:r>
    </w:p>
    <w:p w14:paraId="136F2331" w14:textId="77777777" w:rsidR="00172941" w:rsidRPr="00172941" w:rsidRDefault="00172941" w:rsidP="00172941">
      <w:pPr>
        <w:tabs>
          <w:tab w:val="left" w:pos="2265"/>
        </w:tabs>
        <w:spacing w:after="0"/>
        <w:jc w:val="both"/>
        <w:rPr>
          <w:rFonts w:cstheme="minorHAnsi"/>
          <w:sz w:val="24"/>
          <w:szCs w:val="24"/>
        </w:rPr>
      </w:pPr>
    </w:p>
    <w:p w14:paraId="5911F8D5" w14:textId="0DAC3AAD" w:rsidR="00172941" w:rsidRPr="00172941" w:rsidRDefault="00172941" w:rsidP="00327237">
      <w:pPr>
        <w:tabs>
          <w:tab w:val="left" w:pos="2265"/>
        </w:tabs>
        <w:spacing w:after="0"/>
        <w:ind w:left="2124"/>
        <w:jc w:val="both"/>
        <w:rPr>
          <w:rFonts w:cstheme="minorHAnsi"/>
          <w:sz w:val="24"/>
          <w:szCs w:val="24"/>
        </w:rPr>
      </w:pPr>
      <w:r>
        <w:rPr>
          <w:rFonts w:cstheme="minorHAnsi"/>
          <w:sz w:val="24"/>
          <w:szCs w:val="24"/>
        </w:rPr>
        <w:tab/>
      </w:r>
    </w:p>
    <w:p w14:paraId="2EC888A9" w14:textId="2BE248C0" w:rsidR="00C2452D" w:rsidRDefault="00172941"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327237">
        <w:rPr>
          <w:rFonts w:cstheme="minorHAnsi"/>
          <w:sz w:val="24"/>
          <w:szCs w:val="24"/>
        </w:rPr>
        <w:tab/>
      </w:r>
      <w:r w:rsidR="00CF675B">
        <w:rPr>
          <w:rFonts w:cstheme="minorHAnsi"/>
          <w:sz w:val="24"/>
          <w:szCs w:val="24"/>
        </w:rPr>
        <w:t>Przewodniczący</w:t>
      </w:r>
      <w:r w:rsidRPr="00172941">
        <w:rPr>
          <w:rFonts w:cstheme="minorHAnsi"/>
          <w:sz w:val="24"/>
          <w:szCs w:val="24"/>
        </w:rPr>
        <w:t xml:space="preserve"> Komisji</w:t>
      </w:r>
    </w:p>
    <w:p w14:paraId="7CD92C01" w14:textId="77777777" w:rsidR="006A2205" w:rsidRDefault="006A2205" w:rsidP="00172941">
      <w:pPr>
        <w:tabs>
          <w:tab w:val="left" w:pos="2265"/>
        </w:tabs>
        <w:spacing w:after="0"/>
        <w:jc w:val="both"/>
        <w:rPr>
          <w:rFonts w:cstheme="minorHAnsi"/>
          <w:sz w:val="24"/>
          <w:szCs w:val="24"/>
        </w:rPr>
      </w:pPr>
    </w:p>
    <w:p w14:paraId="5BE15278" w14:textId="71D7169E" w:rsidR="00172941" w:rsidRPr="00172941" w:rsidRDefault="00C2452D" w:rsidP="00172941">
      <w:pPr>
        <w:tabs>
          <w:tab w:val="left" w:pos="2265"/>
        </w:tabs>
        <w:spacing w:after="0"/>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92727A">
        <w:rPr>
          <w:rFonts w:cstheme="minorHAnsi"/>
          <w:sz w:val="24"/>
          <w:szCs w:val="24"/>
        </w:rPr>
        <w:t xml:space="preserve">      </w:t>
      </w:r>
      <w:r w:rsidR="006A2205">
        <w:rPr>
          <w:rFonts w:cstheme="minorHAnsi"/>
          <w:sz w:val="24"/>
          <w:szCs w:val="24"/>
        </w:rPr>
        <w:t>Paweł Michniak</w:t>
      </w:r>
    </w:p>
    <w:p w14:paraId="3DB71BA5" w14:textId="77777777" w:rsidR="00172941" w:rsidRPr="00172941" w:rsidRDefault="00172941" w:rsidP="00172941">
      <w:pPr>
        <w:tabs>
          <w:tab w:val="left" w:pos="2265"/>
        </w:tabs>
        <w:spacing w:after="0"/>
        <w:jc w:val="both"/>
        <w:rPr>
          <w:rFonts w:cstheme="minorHAnsi"/>
          <w:sz w:val="24"/>
          <w:szCs w:val="24"/>
        </w:rPr>
      </w:pPr>
    </w:p>
    <w:p w14:paraId="34AC5B97" w14:textId="12BC43F3" w:rsidR="006C28BC" w:rsidRPr="00392A5C" w:rsidRDefault="00723DD5" w:rsidP="006C28BC">
      <w:pPr>
        <w:tabs>
          <w:tab w:val="left" w:pos="2265"/>
        </w:tabs>
        <w:spacing w:after="0"/>
        <w:jc w:val="both"/>
        <w:rPr>
          <w:rFonts w:cstheme="minorHAnsi"/>
          <w:sz w:val="24"/>
          <w:szCs w:val="24"/>
        </w:rPr>
      </w:pPr>
      <w:r>
        <w:rPr>
          <w:rFonts w:cstheme="minorHAnsi"/>
          <w:sz w:val="24"/>
          <w:szCs w:val="24"/>
        </w:rPr>
        <w:tab/>
      </w:r>
    </w:p>
    <w:p w14:paraId="42FDDD41" w14:textId="05D5A795" w:rsidR="00930EA9" w:rsidRPr="006C28BC" w:rsidRDefault="00392A5C" w:rsidP="006C28BC">
      <w:pPr>
        <w:tabs>
          <w:tab w:val="left" w:pos="2265"/>
        </w:tabs>
        <w:spacing w:after="0"/>
        <w:jc w:val="both"/>
        <w:rPr>
          <w:rFonts w:cstheme="minorHAnsi"/>
          <w:sz w:val="24"/>
          <w:szCs w:val="24"/>
        </w:rPr>
      </w:pPr>
      <w:r w:rsidRPr="00392A5C">
        <w:rPr>
          <w:rFonts w:cstheme="minorHAnsi"/>
          <w:sz w:val="24"/>
          <w:szCs w:val="24"/>
        </w:rPr>
        <w:tab/>
      </w:r>
      <w:bookmarkEnd w:id="0"/>
    </w:p>
    <w:sectPr w:rsidR="00930EA9" w:rsidRPr="006C28BC"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99C97" w14:textId="77777777" w:rsidR="00CA3FE3" w:rsidRDefault="00CA3FE3" w:rsidP="00500DA7">
      <w:pPr>
        <w:spacing w:after="0" w:line="240" w:lineRule="auto"/>
      </w:pPr>
      <w:r>
        <w:separator/>
      </w:r>
    </w:p>
  </w:endnote>
  <w:endnote w:type="continuationSeparator" w:id="0">
    <w:p w14:paraId="323CE19A" w14:textId="77777777" w:rsidR="00CA3FE3" w:rsidRDefault="00CA3FE3"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0875F" w14:textId="77777777" w:rsidR="00CA3FE3" w:rsidRDefault="00CA3FE3" w:rsidP="00500DA7">
      <w:pPr>
        <w:spacing w:after="0" w:line="240" w:lineRule="auto"/>
      </w:pPr>
      <w:r>
        <w:separator/>
      </w:r>
    </w:p>
  </w:footnote>
  <w:footnote w:type="continuationSeparator" w:id="0">
    <w:p w14:paraId="74D0C38C" w14:textId="77777777" w:rsidR="00CA3FE3" w:rsidRDefault="00CA3FE3"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00AC7A30"/>
    <w:multiLevelType w:val="hybridMultilevel"/>
    <w:tmpl w:val="34F86C8A"/>
    <w:lvl w:ilvl="0" w:tplc="B8869BCA">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abstractNum w:abstractNumId="2" w15:restartNumberingAfterBreak="0">
    <w:nsid w:val="774D0FBB"/>
    <w:multiLevelType w:val="hybridMultilevel"/>
    <w:tmpl w:val="962A581E"/>
    <w:lvl w:ilvl="0" w:tplc="F3C45BDC">
      <w:start w:val="1"/>
      <w:numFmt w:val="decimal"/>
      <w:lvlText w:val="%1."/>
      <w:lvlJc w:val="left"/>
      <w:pPr>
        <w:ind w:left="2625" w:hanging="360"/>
      </w:pPr>
      <w:rPr>
        <w:rFonts w:hint="default"/>
      </w:rPr>
    </w:lvl>
    <w:lvl w:ilvl="1" w:tplc="04150019" w:tentative="1">
      <w:start w:val="1"/>
      <w:numFmt w:val="lowerLetter"/>
      <w:lvlText w:val="%2."/>
      <w:lvlJc w:val="left"/>
      <w:pPr>
        <w:ind w:left="3345" w:hanging="360"/>
      </w:pPr>
    </w:lvl>
    <w:lvl w:ilvl="2" w:tplc="0415001B" w:tentative="1">
      <w:start w:val="1"/>
      <w:numFmt w:val="lowerRoman"/>
      <w:lvlText w:val="%3."/>
      <w:lvlJc w:val="right"/>
      <w:pPr>
        <w:ind w:left="4065" w:hanging="180"/>
      </w:pPr>
    </w:lvl>
    <w:lvl w:ilvl="3" w:tplc="0415000F" w:tentative="1">
      <w:start w:val="1"/>
      <w:numFmt w:val="decimal"/>
      <w:lvlText w:val="%4."/>
      <w:lvlJc w:val="left"/>
      <w:pPr>
        <w:ind w:left="4785" w:hanging="360"/>
      </w:pPr>
    </w:lvl>
    <w:lvl w:ilvl="4" w:tplc="04150019" w:tentative="1">
      <w:start w:val="1"/>
      <w:numFmt w:val="lowerLetter"/>
      <w:lvlText w:val="%5."/>
      <w:lvlJc w:val="left"/>
      <w:pPr>
        <w:ind w:left="5505" w:hanging="360"/>
      </w:pPr>
    </w:lvl>
    <w:lvl w:ilvl="5" w:tplc="0415001B" w:tentative="1">
      <w:start w:val="1"/>
      <w:numFmt w:val="lowerRoman"/>
      <w:lvlText w:val="%6."/>
      <w:lvlJc w:val="right"/>
      <w:pPr>
        <w:ind w:left="6225" w:hanging="180"/>
      </w:pPr>
    </w:lvl>
    <w:lvl w:ilvl="6" w:tplc="0415000F" w:tentative="1">
      <w:start w:val="1"/>
      <w:numFmt w:val="decimal"/>
      <w:lvlText w:val="%7."/>
      <w:lvlJc w:val="left"/>
      <w:pPr>
        <w:ind w:left="6945" w:hanging="360"/>
      </w:pPr>
    </w:lvl>
    <w:lvl w:ilvl="7" w:tplc="04150019" w:tentative="1">
      <w:start w:val="1"/>
      <w:numFmt w:val="lowerLetter"/>
      <w:lvlText w:val="%8."/>
      <w:lvlJc w:val="left"/>
      <w:pPr>
        <w:ind w:left="7665" w:hanging="360"/>
      </w:pPr>
    </w:lvl>
    <w:lvl w:ilvl="8" w:tplc="0415001B" w:tentative="1">
      <w:start w:val="1"/>
      <w:numFmt w:val="lowerRoman"/>
      <w:lvlText w:val="%9."/>
      <w:lvlJc w:val="right"/>
      <w:pPr>
        <w:ind w:left="8385" w:hanging="180"/>
      </w:pPr>
    </w:lvl>
  </w:abstractNum>
  <w:num w:numId="1" w16cid:durableId="1293054183">
    <w:abstractNumId w:val="0"/>
  </w:num>
  <w:num w:numId="2" w16cid:durableId="1243952113">
    <w:abstractNumId w:val="1"/>
  </w:num>
  <w:num w:numId="3" w16cid:durableId="82077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30F71"/>
    <w:rsid w:val="00040161"/>
    <w:rsid w:val="00041C1D"/>
    <w:rsid w:val="00042150"/>
    <w:rsid w:val="00045D1E"/>
    <w:rsid w:val="000536B1"/>
    <w:rsid w:val="00054D93"/>
    <w:rsid w:val="00063853"/>
    <w:rsid w:val="00071489"/>
    <w:rsid w:val="000804D4"/>
    <w:rsid w:val="00083939"/>
    <w:rsid w:val="000840EB"/>
    <w:rsid w:val="000970C0"/>
    <w:rsid w:val="000B3477"/>
    <w:rsid w:val="000B580C"/>
    <w:rsid w:val="000C25A0"/>
    <w:rsid w:val="000C30DC"/>
    <w:rsid w:val="000C33E6"/>
    <w:rsid w:val="000C66A0"/>
    <w:rsid w:val="000E01B2"/>
    <w:rsid w:val="000E2DD8"/>
    <w:rsid w:val="000E37E4"/>
    <w:rsid w:val="000F0B5B"/>
    <w:rsid w:val="000F6987"/>
    <w:rsid w:val="001305C5"/>
    <w:rsid w:val="0015586D"/>
    <w:rsid w:val="00165B9F"/>
    <w:rsid w:val="00172941"/>
    <w:rsid w:val="00177774"/>
    <w:rsid w:val="00180F2D"/>
    <w:rsid w:val="00190740"/>
    <w:rsid w:val="0019185B"/>
    <w:rsid w:val="001A57A7"/>
    <w:rsid w:val="001B3255"/>
    <w:rsid w:val="001B6C92"/>
    <w:rsid w:val="001C4C71"/>
    <w:rsid w:val="001C569F"/>
    <w:rsid w:val="001C5D5D"/>
    <w:rsid w:val="001D0214"/>
    <w:rsid w:val="001E137B"/>
    <w:rsid w:val="001F30A3"/>
    <w:rsid w:val="001F5833"/>
    <w:rsid w:val="001F62C7"/>
    <w:rsid w:val="001F694A"/>
    <w:rsid w:val="00203166"/>
    <w:rsid w:val="0023241B"/>
    <w:rsid w:val="00266F9D"/>
    <w:rsid w:val="00267829"/>
    <w:rsid w:val="00267890"/>
    <w:rsid w:val="0028516C"/>
    <w:rsid w:val="002862C2"/>
    <w:rsid w:val="0029050A"/>
    <w:rsid w:val="00290CBE"/>
    <w:rsid w:val="002919FC"/>
    <w:rsid w:val="00295196"/>
    <w:rsid w:val="002A7CA1"/>
    <w:rsid w:val="002B042C"/>
    <w:rsid w:val="002B4CB8"/>
    <w:rsid w:val="002C1A05"/>
    <w:rsid w:val="002C67D2"/>
    <w:rsid w:val="002D7DFF"/>
    <w:rsid w:val="002F1C0D"/>
    <w:rsid w:val="00303807"/>
    <w:rsid w:val="003245CD"/>
    <w:rsid w:val="00324BF7"/>
    <w:rsid w:val="00327237"/>
    <w:rsid w:val="00330DDD"/>
    <w:rsid w:val="00334EFF"/>
    <w:rsid w:val="00340ECD"/>
    <w:rsid w:val="003439DE"/>
    <w:rsid w:val="003446CD"/>
    <w:rsid w:val="003731BB"/>
    <w:rsid w:val="0037414A"/>
    <w:rsid w:val="003769D0"/>
    <w:rsid w:val="00376D4B"/>
    <w:rsid w:val="00392A5C"/>
    <w:rsid w:val="003A3F2C"/>
    <w:rsid w:val="003C4D47"/>
    <w:rsid w:val="003D4E2D"/>
    <w:rsid w:val="003D4E4A"/>
    <w:rsid w:val="00417759"/>
    <w:rsid w:val="00423562"/>
    <w:rsid w:val="00430929"/>
    <w:rsid w:val="00457003"/>
    <w:rsid w:val="0046106C"/>
    <w:rsid w:val="00471835"/>
    <w:rsid w:val="00497374"/>
    <w:rsid w:val="00497DB7"/>
    <w:rsid w:val="004C57E9"/>
    <w:rsid w:val="004C5A16"/>
    <w:rsid w:val="004C776D"/>
    <w:rsid w:val="004C7FB8"/>
    <w:rsid w:val="004D0DB9"/>
    <w:rsid w:val="004D62FA"/>
    <w:rsid w:val="004E056D"/>
    <w:rsid w:val="004F00BB"/>
    <w:rsid w:val="00500DA7"/>
    <w:rsid w:val="00502E0D"/>
    <w:rsid w:val="00521509"/>
    <w:rsid w:val="00545D52"/>
    <w:rsid w:val="00550785"/>
    <w:rsid w:val="00554DE2"/>
    <w:rsid w:val="00557485"/>
    <w:rsid w:val="00565102"/>
    <w:rsid w:val="00572BE3"/>
    <w:rsid w:val="00585B3A"/>
    <w:rsid w:val="00590864"/>
    <w:rsid w:val="00596008"/>
    <w:rsid w:val="005967EC"/>
    <w:rsid w:val="005A0865"/>
    <w:rsid w:val="005E2502"/>
    <w:rsid w:val="005E56DD"/>
    <w:rsid w:val="005F53BF"/>
    <w:rsid w:val="006012F9"/>
    <w:rsid w:val="006064E2"/>
    <w:rsid w:val="006076C7"/>
    <w:rsid w:val="006303A6"/>
    <w:rsid w:val="00636E44"/>
    <w:rsid w:val="00637909"/>
    <w:rsid w:val="00647E73"/>
    <w:rsid w:val="00663EB6"/>
    <w:rsid w:val="00664457"/>
    <w:rsid w:val="00665917"/>
    <w:rsid w:val="00682EBE"/>
    <w:rsid w:val="006A1468"/>
    <w:rsid w:val="006A2205"/>
    <w:rsid w:val="006A2EBB"/>
    <w:rsid w:val="006B0600"/>
    <w:rsid w:val="006B2064"/>
    <w:rsid w:val="006B6E73"/>
    <w:rsid w:val="006C0522"/>
    <w:rsid w:val="006C28BC"/>
    <w:rsid w:val="006D1C56"/>
    <w:rsid w:val="006D5815"/>
    <w:rsid w:val="006E357E"/>
    <w:rsid w:val="006F59FB"/>
    <w:rsid w:val="00700C41"/>
    <w:rsid w:val="007158F3"/>
    <w:rsid w:val="00723DD5"/>
    <w:rsid w:val="00751FE6"/>
    <w:rsid w:val="00754BC4"/>
    <w:rsid w:val="007571BF"/>
    <w:rsid w:val="00765419"/>
    <w:rsid w:val="00772B41"/>
    <w:rsid w:val="00774070"/>
    <w:rsid w:val="00777979"/>
    <w:rsid w:val="007B267D"/>
    <w:rsid w:val="007D0929"/>
    <w:rsid w:val="007D7E61"/>
    <w:rsid w:val="007E0D70"/>
    <w:rsid w:val="007E1DA8"/>
    <w:rsid w:val="007F1E42"/>
    <w:rsid w:val="007F3D72"/>
    <w:rsid w:val="00823316"/>
    <w:rsid w:val="008245C0"/>
    <w:rsid w:val="00831196"/>
    <w:rsid w:val="0083786C"/>
    <w:rsid w:val="00885BC6"/>
    <w:rsid w:val="0089453F"/>
    <w:rsid w:val="00897097"/>
    <w:rsid w:val="008A534A"/>
    <w:rsid w:val="008B080C"/>
    <w:rsid w:val="008B1823"/>
    <w:rsid w:val="008C3473"/>
    <w:rsid w:val="008D6AB6"/>
    <w:rsid w:val="008F2CC7"/>
    <w:rsid w:val="0091262F"/>
    <w:rsid w:val="00914885"/>
    <w:rsid w:val="00920B5B"/>
    <w:rsid w:val="009239A3"/>
    <w:rsid w:val="00924176"/>
    <w:rsid w:val="0092727A"/>
    <w:rsid w:val="00930EA9"/>
    <w:rsid w:val="00944DC1"/>
    <w:rsid w:val="00954B95"/>
    <w:rsid w:val="009763D2"/>
    <w:rsid w:val="00981AE9"/>
    <w:rsid w:val="009822AE"/>
    <w:rsid w:val="00983F51"/>
    <w:rsid w:val="00987AB0"/>
    <w:rsid w:val="009A67D6"/>
    <w:rsid w:val="009A7BD4"/>
    <w:rsid w:val="009C0311"/>
    <w:rsid w:val="009E18D5"/>
    <w:rsid w:val="009E539C"/>
    <w:rsid w:val="009F540C"/>
    <w:rsid w:val="00A139C9"/>
    <w:rsid w:val="00A2694F"/>
    <w:rsid w:val="00A26AB0"/>
    <w:rsid w:val="00A34BCF"/>
    <w:rsid w:val="00A55A0D"/>
    <w:rsid w:val="00AA5B53"/>
    <w:rsid w:val="00AA71AF"/>
    <w:rsid w:val="00AA7355"/>
    <w:rsid w:val="00AB447C"/>
    <w:rsid w:val="00AB6446"/>
    <w:rsid w:val="00AD1A50"/>
    <w:rsid w:val="00AD1DE4"/>
    <w:rsid w:val="00AD5CF8"/>
    <w:rsid w:val="00B03229"/>
    <w:rsid w:val="00B102EE"/>
    <w:rsid w:val="00B14A91"/>
    <w:rsid w:val="00B24CC4"/>
    <w:rsid w:val="00B25AC1"/>
    <w:rsid w:val="00B276E5"/>
    <w:rsid w:val="00B31C0C"/>
    <w:rsid w:val="00B437E6"/>
    <w:rsid w:val="00B4473A"/>
    <w:rsid w:val="00B47850"/>
    <w:rsid w:val="00B87F28"/>
    <w:rsid w:val="00B909C1"/>
    <w:rsid w:val="00B943DD"/>
    <w:rsid w:val="00BA1420"/>
    <w:rsid w:val="00BA2877"/>
    <w:rsid w:val="00BA73AC"/>
    <w:rsid w:val="00BB54AF"/>
    <w:rsid w:val="00BF0B2E"/>
    <w:rsid w:val="00C0519E"/>
    <w:rsid w:val="00C07B94"/>
    <w:rsid w:val="00C10FE9"/>
    <w:rsid w:val="00C1753F"/>
    <w:rsid w:val="00C201A8"/>
    <w:rsid w:val="00C2452D"/>
    <w:rsid w:val="00C426F7"/>
    <w:rsid w:val="00C43324"/>
    <w:rsid w:val="00C43822"/>
    <w:rsid w:val="00C46801"/>
    <w:rsid w:val="00C57BEB"/>
    <w:rsid w:val="00C664D0"/>
    <w:rsid w:val="00C70608"/>
    <w:rsid w:val="00C72767"/>
    <w:rsid w:val="00C7616B"/>
    <w:rsid w:val="00C80E01"/>
    <w:rsid w:val="00C95650"/>
    <w:rsid w:val="00CA0C25"/>
    <w:rsid w:val="00CA2DBC"/>
    <w:rsid w:val="00CA3FE3"/>
    <w:rsid w:val="00CA4ADC"/>
    <w:rsid w:val="00CC7859"/>
    <w:rsid w:val="00CF169E"/>
    <w:rsid w:val="00CF675B"/>
    <w:rsid w:val="00D06623"/>
    <w:rsid w:val="00D47115"/>
    <w:rsid w:val="00D628A9"/>
    <w:rsid w:val="00D64E39"/>
    <w:rsid w:val="00D81F54"/>
    <w:rsid w:val="00D91709"/>
    <w:rsid w:val="00DF1398"/>
    <w:rsid w:val="00E11B86"/>
    <w:rsid w:val="00E17194"/>
    <w:rsid w:val="00E24FEC"/>
    <w:rsid w:val="00E51802"/>
    <w:rsid w:val="00E56902"/>
    <w:rsid w:val="00EB6415"/>
    <w:rsid w:val="00EC30AF"/>
    <w:rsid w:val="00ED745D"/>
    <w:rsid w:val="00EF2FEE"/>
    <w:rsid w:val="00F00D16"/>
    <w:rsid w:val="00F024D6"/>
    <w:rsid w:val="00F10164"/>
    <w:rsid w:val="00F1508A"/>
    <w:rsid w:val="00F60B5A"/>
    <w:rsid w:val="00F6212A"/>
    <w:rsid w:val="00F85211"/>
    <w:rsid w:val="00F87F5A"/>
    <w:rsid w:val="00FA3DF0"/>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styleId="Nierozpoznanawzmianka">
    <w:name w:val="Unresolved Mention"/>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2025-06-05T10:00:00Z</cp:lastPrinted>
  <dcterms:created xsi:type="dcterms:W3CDTF">2025-07-25T13:24:00Z</dcterms:created>
  <dcterms:modified xsi:type="dcterms:W3CDTF">2025-07-25T13:24:00Z</dcterms:modified>
</cp:coreProperties>
</file>