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176F" w14:textId="04DEB35E" w:rsidR="00A35705" w:rsidRDefault="00A35705" w:rsidP="000A2178">
      <w:pPr>
        <w:tabs>
          <w:tab w:val="num" w:pos="720"/>
        </w:tabs>
        <w:spacing w:line="360" w:lineRule="auto"/>
        <w:ind w:hanging="360"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D073C">
        <w:rPr>
          <w:rFonts w:ascii="Times New Roman" w:hAnsi="Times New Roman"/>
          <w:b/>
          <w:bCs/>
          <w:sz w:val="22"/>
          <w:szCs w:val="22"/>
        </w:rPr>
        <w:t>Klauzula informacyjna o zasadach przetwarzania danych osobowych sygnalisty</w:t>
      </w:r>
    </w:p>
    <w:p w14:paraId="4B77546E" w14:textId="31E73364" w:rsidR="0046021F" w:rsidRPr="00197D79" w:rsidRDefault="0046021F" w:rsidP="00197D79">
      <w:pPr>
        <w:jc w:val="both"/>
        <w:rPr>
          <w:rFonts w:ascii="Times New Roman" w:hAnsi="Times New Roman"/>
          <w:sz w:val="22"/>
          <w:szCs w:val="22"/>
        </w:rPr>
      </w:pPr>
      <w:r w:rsidRPr="00197D79">
        <w:rPr>
          <w:rFonts w:ascii="Times New Roman" w:hAnsi="Times New Roman"/>
          <w:sz w:val="22"/>
          <w:szCs w:val="22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34C8ACAD" w14:textId="77777777" w:rsidR="000A2178" w:rsidRPr="00197D79" w:rsidRDefault="000A2178" w:rsidP="00197D79">
      <w:pPr>
        <w:tabs>
          <w:tab w:val="num" w:pos="720"/>
        </w:tabs>
        <w:spacing w:line="360" w:lineRule="auto"/>
        <w:ind w:hanging="36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49D4E4F3" w14:textId="5AB46EAE" w:rsidR="00A35705" w:rsidRPr="00DD073C" w:rsidRDefault="00A35705" w:rsidP="00197D79">
      <w:pPr>
        <w:numPr>
          <w:ilvl w:val="0"/>
          <w:numId w:val="1"/>
        </w:numPr>
        <w:tabs>
          <w:tab w:val="clear" w:pos="720"/>
        </w:tabs>
        <w:spacing w:line="360" w:lineRule="auto"/>
        <w:ind w:left="0" w:hanging="426"/>
        <w:jc w:val="both"/>
        <w:textAlignment w:val="baseline"/>
        <w:rPr>
          <w:rFonts w:ascii="Times New Roman" w:hAnsi="Times New Roman"/>
          <w:sz w:val="22"/>
          <w:szCs w:val="22"/>
          <w:lang w:eastAsia="pl-PL"/>
        </w:rPr>
      </w:pPr>
      <w:r w:rsidRPr="00DD073C">
        <w:rPr>
          <w:rFonts w:ascii="Times New Roman" w:hAnsi="Times New Roman"/>
          <w:sz w:val="22"/>
          <w:szCs w:val="22"/>
          <w:lang w:eastAsia="pl-PL"/>
        </w:rPr>
        <w:t>Administratorem danych osobowych jest</w:t>
      </w:r>
      <w:r w:rsidR="00A83919" w:rsidRPr="00A83919">
        <w:t xml:space="preserve"> </w:t>
      </w:r>
      <w:r w:rsidR="00A83919" w:rsidRPr="00A83919">
        <w:rPr>
          <w:rFonts w:ascii="Times New Roman" w:hAnsi="Times New Roman"/>
          <w:sz w:val="22"/>
          <w:szCs w:val="22"/>
          <w:lang w:eastAsia="pl-PL"/>
        </w:rPr>
        <w:t>Urząd Gminy w Kościelisku reprezentowany przez Wójta Gminy Kościelisko z siedzibą: ul. Nędzy – Kubińca 101, 34 - 511 Kościelisko</w:t>
      </w:r>
      <w:r w:rsidR="00A83919">
        <w:rPr>
          <w:rFonts w:ascii="Times New Roman" w:hAnsi="Times New Roman"/>
          <w:sz w:val="22"/>
          <w:szCs w:val="22"/>
          <w:lang w:eastAsia="pl-PL"/>
        </w:rPr>
        <w:t>.</w:t>
      </w:r>
      <w:r w:rsidRPr="00DD073C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14:paraId="07602036" w14:textId="7287F09C" w:rsidR="00A35705" w:rsidRPr="00DD073C" w:rsidRDefault="00A35705" w:rsidP="00197D79">
      <w:pPr>
        <w:numPr>
          <w:ilvl w:val="0"/>
          <w:numId w:val="1"/>
        </w:numPr>
        <w:tabs>
          <w:tab w:val="clear" w:pos="720"/>
        </w:tabs>
        <w:spacing w:line="360" w:lineRule="auto"/>
        <w:ind w:left="0" w:hanging="426"/>
        <w:jc w:val="both"/>
        <w:textAlignment w:val="baseline"/>
        <w:rPr>
          <w:rFonts w:ascii="Times New Roman" w:hAnsi="Times New Roman"/>
          <w:sz w:val="22"/>
          <w:szCs w:val="22"/>
          <w:lang w:eastAsia="pl-PL"/>
        </w:rPr>
      </w:pPr>
      <w:r w:rsidRPr="00DD073C">
        <w:rPr>
          <w:rFonts w:ascii="Times New Roman" w:hAnsi="Times New Roman"/>
          <w:sz w:val="22"/>
          <w:szCs w:val="22"/>
          <w:lang w:eastAsia="pl-PL"/>
        </w:rPr>
        <w:t>Administrator wyznaczył Inspektora Ochrony Danych. Dane kontaktowe Inspektora Ochrony Da</w:t>
      </w:r>
      <w:r w:rsidR="007416E7">
        <w:rPr>
          <w:rFonts w:ascii="Times New Roman" w:hAnsi="Times New Roman"/>
          <w:sz w:val="22"/>
          <w:szCs w:val="22"/>
          <w:lang w:eastAsia="pl-PL"/>
        </w:rPr>
        <w:t>nych: e-mail: iod@</w:t>
      </w:r>
      <w:r w:rsidR="00DF418A">
        <w:rPr>
          <w:rFonts w:ascii="Times New Roman" w:hAnsi="Times New Roman"/>
          <w:sz w:val="22"/>
          <w:szCs w:val="22"/>
          <w:lang w:eastAsia="pl-PL"/>
        </w:rPr>
        <w:t>gminakoscielisko.pl</w:t>
      </w:r>
    </w:p>
    <w:p w14:paraId="0DC07A9B" w14:textId="77777777" w:rsidR="00A35705" w:rsidRPr="00DD073C" w:rsidRDefault="00A35705" w:rsidP="00197D79">
      <w:pPr>
        <w:numPr>
          <w:ilvl w:val="0"/>
          <w:numId w:val="1"/>
        </w:numPr>
        <w:tabs>
          <w:tab w:val="clear" w:pos="720"/>
        </w:tabs>
        <w:spacing w:line="360" w:lineRule="auto"/>
        <w:ind w:left="0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DD073C">
        <w:rPr>
          <w:rFonts w:ascii="Times New Roman" w:hAnsi="Times New Roman"/>
          <w:sz w:val="22"/>
          <w:szCs w:val="22"/>
          <w:lang w:eastAsia="pl-PL"/>
        </w:rPr>
        <w:t xml:space="preserve">Dane osobowe </w:t>
      </w:r>
      <w:r w:rsidRPr="00DD073C">
        <w:rPr>
          <w:rFonts w:ascii="Times New Roman" w:hAnsi="Times New Roman"/>
          <w:sz w:val="22"/>
          <w:szCs w:val="22"/>
        </w:rPr>
        <w:t>będą przetwarzane na podstawie:</w:t>
      </w:r>
    </w:p>
    <w:p w14:paraId="2C2C4E9F" w14:textId="77777777" w:rsidR="00A35705" w:rsidRPr="00DD073C" w:rsidRDefault="00A35705" w:rsidP="00197D79">
      <w:pPr>
        <w:pStyle w:val="Akapitzlist"/>
        <w:numPr>
          <w:ilvl w:val="0"/>
          <w:numId w:val="3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>art. 6 ust. 1 lit. c)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danych) (Dz. U. UE. L. z 2016 r. Nr 119, str. 1 z </w:t>
      </w:r>
      <w:proofErr w:type="spellStart"/>
      <w:r w:rsidRPr="00DD073C">
        <w:rPr>
          <w:sz w:val="22"/>
          <w:szCs w:val="22"/>
        </w:rPr>
        <w:t>późn</w:t>
      </w:r>
      <w:proofErr w:type="spellEnd"/>
      <w:r w:rsidRPr="00DD073C">
        <w:rPr>
          <w:sz w:val="22"/>
          <w:szCs w:val="22"/>
        </w:rPr>
        <w:t>. zm.) - dalej RODO – obowiązek administratora, w związku z przepisami ustawy z dnia 14 czerwca 2024 r. o ochronie sygnalistów (Dz. U. poz. 928), w celu realizacji zadań</w:t>
      </w:r>
      <w:r w:rsidR="001F1925" w:rsidRPr="00DD073C">
        <w:rPr>
          <w:sz w:val="22"/>
          <w:szCs w:val="22"/>
        </w:rPr>
        <w:t xml:space="preserve"> związanych z obsługą zgłoszeń z</w:t>
      </w:r>
      <w:r w:rsidRPr="00DD073C">
        <w:rPr>
          <w:sz w:val="22"/>
          <w:szCs w:val="22"/>
        </w:rPr>
        <w:t>ewnętrznych,</w:t>
      </w:r>
    </w:p>
    <w:p w14:paraId="3AD0FA16" w14:textId="77777777" w:rsidR="00A35705" w:rsidRPr="00DD073C" w:rsidRDefault="00A35705" w:rsidP="00197D79">
      <w:pPr>
        <w:pStyle w:val="Akapitzlist"/>
        <w:numPr>
          <w:ilvl w:val="0"/>
          <w:numId w:val="3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>art. 9 ust. 2 lit. g) RODO w związku z przepisami ustawy o ochronie sygnalistów, jeżeli takie dane osobowe zawarte są w zgłoszeniu sygnalisty.</w:t>
      </w:r>
    </w:p>
    <w:p w14:paraId="7E16ED0A" w14:textId="77777777" w:rsidR="00E14899" w:rsidRPr="00DD073C" w:rsidRDefault="00116380" w:rsidP="00197D79">
      <w:pPr>
        <w:numPr>
          <w:ilvl w:val="0"/>
          <w:numId w:val="2"/>
        </w:numPr>
        <w:spacing w:line="360" w:lineRule="auto"/>
        <w:ind w:left="0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DD073C">
        <w:rPr>
          <w:rFonts w:ascii="Times New Roman" w:hAnsi="Times New Roman"/>
          <w:sz w:val="22"/>
          <w:szCs w:val="22"/>
        </w:rPr>
        <w:t>Administrator zap</w:t>
      </w:r>
      <w:r w:rsidR="00E14899" w:rsidRPr="00DD073C">
        <w:rPr>
          <w:rFonts w:ascii="Times New Roman" w:hAnsi="Times New Roman"/>
          <w:sz w:val="22"/>
          <w:szCs w:val="22"/>
        </w:rPr>
        <w:t xml:space="preserve">ewnia poufność Pani/a danych. </w:t>
      </w:r>
      <w:r w:rsidRPr="00DD073C">
        <w:rPr>
          <w:rFonts w:ascii="Times New Roman" w:hAnsi="Times New Roman"/>
          <w:sz w:val="22"/>
          <w:szCs w:val="22"/>
        </w:rPr>
        <w:t xml:space="preserve">W związku z tym dane mogą być udostępnione jedynie podmiotom </w:t>
      </w:r>
      <w:r w:rsidR="00A35705" w:rsidRPr="00DD073C">
        <w:rPr>
          <w:rFonts w:ascii="Times New Roman" w:hAnsi="Times New Roman"/>
          <w:sz w:val="22"/>
          <w:szCs w:val="22"/>
        </w:rPr>
        <w:t xml:space="preserve">uprawnionym do ich przetwarzania na podstawie przepisów prawa. </w:t>
      </w:r>
    </w:p>
    <w:p w14:paraId="50908AAC" w14:textId="0D084AA1" w:rsidR="00A35705" w:rsidRPr="00DD073C" w:rsidRDefault="00E14899" w:rsidP="00197D79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D073C">
        <w:rPr>
          <w:rFonts w:ascii="Times New Roman" w:hAnsi="Times New Roman"/>
          <w:sz w:val="22"/>
          <w:szCs w:val="22"/>
        </w:rPr>
        <w:t xml:space="preserve">Dane osobowe mogą być udostępnione podmiotom zewnętrznym wspierającym administratora w zakresie przyjmowania zgłoszeń </w:t>
      </w:r>
      <w:r w:rsidR="001F1925" w:rsidRPr="002661D8">
        <w:rPr>
          <w:rStyle w:val="Pogrubienie"/>
          <w:rFonts w:ascii="Times New Roman" w:hAnsi="Times New Roman"/>
          <w:sz w:val="22"/>
          <w:szCs w:val="22"/>
        </w:rPr>
        <w:t>z</w:t>
      </w:r>
      <w:r w:rsidRPr="002661D8">
        <w:rPr>
          <w:rStyle w:val="Pogrubienie"/>
          <w:rFonts w:ascii="Times New Roman" w:hAnsi="Times New Roman"/>
          <w:sz w:val="22"/>
          <w:szCs w:val="22"/>
        </w:rPr>
        <w:t>ew</w:t>
      </w:r>
      <w:r w:rsidRPr="002661D8">
        <w:rPr>
          <w:rFonts w:ascii="Times New Roman" w:hAnsi="Times New Roman"/>
          <w:sz w:val="22"/>
          <w:szCs w:val="22"/>
        </w:rPr>
        <w:t>nętrzn</w:t>
      </w:r>
      <w:r w:rsidRPr="00DD073C">
        <w:rPr>
          <w:rFonts w:ascii="Times New Roman" w:hAnsi="Times New Roman"/>
          <w:sz w:val="22"/>
          <w:szCs w:val="22"/>
        </w:rPr>
        <w:t>ych, na podstawie umowy powierzenia przetwarzania danych osobowych, określającej w szczególności przedmiot, czas trwania powierzenia, charakter i cel przetwarzania, rodzaj danych osobowych, prawa i obowiązki administratora, zgodnie z art. 28 RODO. Administrator zapewnia, że taki podmiot zostanie zweryfikowany w celu ustalenia, czy zapewnia odpowiedni poziom ochrony danych osobowych w odniesieniu do powierzonego zadania.</w:t>
      </w:r>
      <w:r w:rsidR="00DD073C" w:rsidRPr="00DD073C">
        <w:rPr>
          <w:rFonts w:ascii="Times New Roman" w:hAnsi="Times New Roman"/>
          <w:sz w:val="22"/>
          <w:szCs w:val="22"/>
        </w:rPr>
        <w:t xml:space="preserve"> </w:t>
      </w:r>
      <w:r w:rsidR="00A35705" w:rsidRPr="00DD073C">
        <w:rPr>
          <w:rFonts w:ascii="Times New Roman" w:hAnsi="Times New Roman"/>
          <w:sz w:val="22"/>
          <w:szCs w:val="22"/>
        </w:rPr>
        <w:t>Dane osobowe będą udostępniane odrębnym administratorom, tj. właściwym organom, w przypadku podejmowania działań następczych.</w:t>
      </w:r>
    </w:p>
    <w:p w14:paraId="5424D401" w14:textId="77777777" w:rsidR="00A35705" w:rsidRPr="00DD073C" w:rsidRDefault="00A35705" w:rsidP="00197D79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>Dane osobowe będą przechowywane przez okres 3 lat po zakończeniu roku kalendarzowego, w którym zakończono działania następcze, lub po zakończeniu postępowań zainicjowanych tymi działaniami.</w:t>
      </w:r>
      <w:r w:rsidR="00116380" w:rsidRPr="00DD073C">
        <w:rPr>
          <w:sz w:val="22"/>
          <w:szCs w:val="22"/>
        </w:rPr>
        <w:t xml:space="preserve"> . Dane osobowe, które nie mają znaczenia dla rozpatrywania zgłoszenia, nie są zbierane, a w razie przypadkowego zebrania są niezwłocznie usuwane. Usunięcie tych danych osobowych następuje w terminie 14 dni od chwili ustalenia, że nie mają one znaczenia dla sprawy</w:t>
      </w:r>
    </w:p>
    <w:p w14:paraId="29EEEC57" w14:textId="77777777" w:rsidR="00A87DFB" w:rsidRDefault="00A35705" w:rsidP="00A87DFB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 xml:space="preserve">Posiada Pani/Pan prawo dostępu do treści swoich danych oraz prawo ich sprostowania, usunięcia w przypadkach przewidzianych przepisami prawa oraz ograniczenia przetwarzania. </w:t>
      </w:r>
    </w:p>
    <w:p w14:paraId="4DFF053D" w14:textId="4481282C" w:rsidR="00A35705" w:rsidRPr="00A87DFB" w:rsidRDefault="00A35705" w:rsidP="00A87DFB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A87DFB">
        <w:rPr>
          <w:sz w:val="22"/>
          <w:szCs w:val="22"/>
        </w:rPr>
        <w:lastRenderedPageBreak/>
        <w:t>Posiada Pani/Pan prawo wniesienia skargi do organu nadzorczego - Prezesa Urzędu Ochrony Danych Osobowych,</w:t>
      </w:r>
      <w:r w:rsidR="00730AA4" w:rsidRPr="00A87DFB">
        <w:rPr>
          <w:sz w:val="22"/>
          <w:szCs w:val="22"/>
        </w:rPr>
        <w:t xml:space="preserve"> z siedzibą ul. Stawki 2, 00-193 Warszawa, </w:t>
      </w:r>
      <w:r w:rsidRPr="00A87DFB">
        <w:rPr>
          <w:sz w:val="22"/>
          <w:szCs w:val="22"/>
        </w:rPr>
        <w:t xml:space="preserve"> jeżeli uzna Pani/Pan, iż przetwarzanie danych osobowych Pani/Pana dotyczących narusza przepisy RODO.</w:t>
      </w:r>
      <w:r w:rsidR="00116380" w:rsidRPr="00A87DFB">
        <w:rPr>
          <w:sz w:val="22"/>
          <w:szCs w:val="22"/>
        </w:rPr>
        <w:t xml:space="preserve"> </w:t>
      </w:r>
    </w:p>
    <w:p w14:paraId="4B78CF13" w14:textId="77777777" w:rsidR="00A35705" w:rsidRPr="00DD073C" w:rsidRDefault="00A35705" w:rsidP="00197D79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 xml:space="preserve">Dane osobowe nie będą podlegały profilowaniu ani, na podstawie tych danych, nie będą podejmowane decyzje w sposób zautomatyzowany. </w:t>
      </w:r>
    </w:p>
    <w:p w14:paraId="74ACE48A" w14:textId="77777777" w:rsidR="00FE5985" w:rsidRPr="00DD073C" w:rsidRDefault="00FE5985" w:rsidP="00197D79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iCs/>
          <w:sz w:val="22"/>
          <w:szCs w:val="22"/>
        </w:rPr>
        <w:t>Pani/Pana dane nie będą udostępnione do państwa trzeciego lub organizacji międzynarodowej</w:t>
      </w:r>
      <w:r w:rsidR="00116380" w:rsidRPr="00DD073C">
        <w:rPr>
          <w:iCs/>
          <w:sz w:val="22"/>
          <w:szCs w:val="22"/>
        </w:rPr>
        <w:t>.</w:t>
      </w:r>
    </w:p>
    <w:p w14:paraId="27C87DC4" w14:textId="539ADB26" w:rsidR="00116380" w:rsidRPr="00DD073C" w:rsidRDefault="00116380" w:rsidP="00197D79">
      <w:pPr>
        <w:pStyle w:val="Akapitzlist"/>
        <w:numPr>
          <w:ilvl w:val="0"/>
          <w:numId w:val="2"/>
        </w:numPr>
        <w:spacing w:line="360" w:lineRule="auto"/>
        <w:ind w:left="0" w:hanging="426"/>
        <w:contextualSpacing/>
        <w:jc w:val="both"/>
        <w:textAlignment w:val="baseline"/>
        <w:rPr>
          <w:sz w:val="22"/>
          <w:szCs w:val="22"/>
        </w:rPr>
      </w:pPr>
      <w:r w:rsidRPr="00DD073C">
        <w:rPr>
          <w:iCs/>
          <w:sz w:val="22"/>
          <w:szCs w:val="22"/>
        </w:rPr>
        <w:t xml:space="preserve">Pani/Pana dane są poufne i Pani/Pana tożsamość podlega ochronie i nie może zostać ujawniona osobom nieupoważnionym. Dostęp do Pani/Pana danych mają jedynie osoby wchodzące w skład Komisji </w:t>
      </w:r>
      <w:r w:rsidR="00E14899" w:rsidRPr="00DD073C">
        <w:rPr>
          <w:iCs/>
          <w:sz w:val="22"/>
          <w:szCs w:val="22"/>
        </w:rPr>
        <w:t>Wyjaśniającej</w:t>
      </w:r>
      <w:r w:rsidRPr="00DD073C">
        <w:rPr>
          <w:iCs/>
          <w:sz w:val="22"/>
          <w:szCs w:val="22"/>
        </w:rPr>
        <w:t>, chyba że wyrazi Pani/Pan zgodę na ujawnienie danych.</w:t>
      </w:r>
    </w:p>
    <w:p w14:paraId="518D96F4" w14:textId="77777777" w:rsidR="00116380" w:rsidRPr="00DD073C" w:rsidRDefault="00116380" w:rsidP="00197D79">
      <w:pPr>
        <w:pStyle w:val="Akapitzlist"/>
        <w:spacing w:line="360" w:lineRule="auto"/>
        <w:ind w:left="0"/>
        <w:contextualSpacing/>
        <w:jc w:val="both"/>
        <w:textAlignment w:val="baseline"/>
        <w:rPr>
          <w:sz w:val="22"/>
          <w:szCs w:val="22"/>
        </w:rPr>
      </w:pPr>
      <w:r w:rsidRPr="00DD073C">
        <w:rPr>
          <w:sz w:val="22"/>
          <w:szCs w:val="22"/>
        </w:rPr>
        <w:t xml:space="preserve">Wskazuje się, iż mogą nastąpić </w:t>
      </w:r>
      <w:r w:rsidRPr="00DD073C">
        <w:rPr>
          <w:bCs/>
          <w:sz w:val="22"/>
          <w:szCs w:val="22"/>
        </w:rPr>
        <w:t xml:space="preserve">szczególne przypadki, gdy może dojść do ujawnienia danych np.  </w:t>
      </w:r>
      <w:r w:rsidRPr="00DD073C">
        <w:rPr>
          <w:sz w:val="22"/>
          <w:szCs w:val="22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3FE4E4CF" w14:textId="77777777" w:rsidR="00116380" w:rsidRPr="00DD073C" w:rsidRDefault="00116380" w:rsidP="00197D7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116380" w:rsidRPr="00DD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3DE7C" w14:textId="77777777" w:rsidR="0068018B" w:rsidRDefault="0068018B">
      <w:r>
        <w:separator/>
      </w:r>
    </w:p>
  </w:endnote>
  <w:endnote w:type="continuationSeparator" w:id="0">
    <w:p w14:paraId="1B13F7FF" w14:textId="77777777" w:rsidR="0068018B" w:rsidRDefault="0068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8858" w14:textId="77777777" w:rsidR="0068018B" w:rsidRDefault="0068018B">
      <w:r>
        <w:separator/>
      </w:r>
    </w:p>
  </w:footnote>
  <w:footnote w:type="continuationSeparator" w:id="0">
    <w:p w14:paraId="4CA1EB41" w14:textId="77777777" w:rsidR="0068018B" w:rsidRDefault="0068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2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67597B"/>
    <w:multiLevelType w:val="hybridMultilevel"/>
    <w:tmpl w:val="745A316A"/>
    <w:lvl w:ilvl="0" w:tplc="469EA2F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131558">
    <w:abstractNumId w:val="2"/>
  </w:num>
  <w:num w:numId="2" w16cid:durableId="1672021865">
    <w:abstractNumId w:val="3"/>
  </w:num>
  <w:num w:numId="3" w16cid:durableId="2093038091">
    <w:abstractNumId w:val="1"/>
  </w:num>
  <w:num w:numId="4" w16cid:durableId="208275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05"/>
    <w:rsid w:val="000A2178"/>
    <w:rsid w:val="00116380"/>
    <w:rsid w:val="00197D79"/>
    <w:rsid w:val="001F1925"/>
    <w:rsid w:val="002661D8"/>
    <w:rsid w:val="00327057"/>
    <w:rsid w:val="00414860"/>
    <w:rsid w:val="0046021F"/>
    <w:rsid w:val="004D5E0A"/>
    <w:rsid w:val="00650231"/>
    <w:rsid w:val="0068018B"/>
    <w:rsid w:val="00730AA4"/>
    <w:rsid w:val="007416E7"/>
    <w:rsid w:val="007637EE"/>
    <w:rsid w:val="00916090"/>
    <w:rsid w:val="00A14A29"/>
    <w:rsid w:val="00A35705"/>
    <w:rsid w:val="00A83919"/>
    <w:rsid w:val="00A86CC9"/>
    <w:rsid w:val="00A87DFB"/>
    <w:rsid w:val="00AF6A34"/>
    <w:rsid w:val="00B079FE"/>
    <w:rsid w:val="00DC6526"/>
    <w:rsid w:val="00DD073C"/>
    <w:rsid w:val="00DF418A"/>
    <w:rsid w:val="00E03C02"/>
    <w:rsid w:val="00E14899"/>
    <w:rsid w:val="00E32840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7EBE"/>
  <w15:chartTrackingRefBased/>
  <w15:docId w15:val="{F1EE25B3-FFF7-4F56-8B54-AD9A743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705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5705"/>
    <w:pPr>
      <w:ind w:left="708"/>
    </w:pPr>
    <w:rPr>
      <w:rFonts w:ascii="Times New Roman" w:hAnsi="Times New Roman"/>
      <w:lang w:eastAsia="pl-PL"/>
    </w:rPr>
  </w:style>
  <w:style w:type="character" w:styleId="Pogrubienie">
    <w:name w:val="Strong"/>
    <w:uiPriority w:val="22"/>
    <w:qFormat/>
    <w:rsid w:val="001F192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2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231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2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231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Gmina Kościelisko</cp:lastModifiedBy>
  <cp:revision>6</cp:revision>
  <dcterms:created xsi:type="dcterms:W3CDTF">2024-12-23T09:25:00Z</dcterms:created>
  <dcterms:modified xsi:type="dcterms:W3CDTF">2024-12-23T11:19:00Z</dcterms:modified>
</cp:coreProperties>
</file>