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A42D02" w14:textId="3C217658" w:rsidR="00F25C57" w:rsidRPr="00F130BD" w:rsidRDefault="00F25C57" w:rsidP="00F25C57">
      <w:pPr>
        <w:jc w:val="right"/>
        <w:outlineLvl w:val="0"/>
        <w:rPr>
          <w:rFonts w:ascii="Century Gothic" w:hAnsi="Century Gothic"/>
          <w:sz w:val="20"/>
          <w:szCs w:val="20"/>
        </w:rPr>
      </w:pPr>
      <w:r w:rsidRPr="00F130BD">
        <w:rPr>
          <w:rFonts w:ascii="Century Gothic" w:hAnsi="Century Gothic"/>
          <w:sz w:val="20"/>
          <w:szCs w:val="20"/>
        </w:rPr>
        <w:t xml:space="preserve">Kościelisko, </w:t>
      </w:r>
      <w:r w:rsidR="00B73F44">
        <w:rPr>
          <w:rFonts w:ascii="Century Gothic" w:hAnsi="Century Gothic"/>
          <w:sz w:val="20"/>
          <w:szCs w:val="20"/>
        </w:rPr>
        <w:t>05.12.2024</w:t>
      </w:r>
      <w:r w:rsidRPr="00F130BD">
        <w:rPr>
          <w:rFonts w:ascii="Century Gothic" w:hAnsi="Century Gothic"/>
          <w:sz w:val="20"/>
          <w:szCs w:val="20"/>
        </w:rPr>
        <w:t>r.</w:t>
      </w:r>
    </w:p>
    <w:p w14:paraId="515F73CD" w14:textId="77777777" w:rsidR="00F25C57" w:rsidRPr="00FD3A05" w:rsidRDefault="00F25C57" w:rsidP="00F25C57">
      <w:pPr>
        <w:spacing w:after="360"/>
        <w:jc w:val="center"/>
        <w:outlineLvl w:val="0"/>
        <w:rPr>
          <w:rFonts w:ascii="Century Gothic" w:hAnsi="Century Gothic"/>
          <w:b/>
          <w:sz w:val="24"/>
          <w:szCs w:val="24"/>
        </w:rPr>
      </w:pPr>
      <w:r w:rsidRPr="00FD3A05">
        <w:rPr>
          <w:rFonts w:ascii="Century Gothic" w:hAnsi="Century Gothic"/>
          <w:b/>
          <w:sz w:val="24"/>
          <w:szCs w:val="24"/>
        </w:rPr>
        <w:t>Informacja o wyniku przetargu</w:t>
      </w:r>
    </w:p>
    <w:p w14:paraId="2CAE752A" w14:textId="6F3A7D17" w:rsidR="00F25C57" w:rsidRPr="00BE1942" w:rsidRDefault="00F25C57" w:rsidP="00BE1942">
      <w:pPr>
        <w:pStyle w:val="Tekstpodstawowy"/>
        <w:spacing w:line="276" w:lineRule="auto"/>
        <w:rPr>
          <w:rFonts w:ascii="Century Gothic" w:hAnsi="Century Gothic"/>
          <w:sz w:val="20"/>
          <w:szCs w:val="20"/>
        </w:rPr>
      </w:pPr>
      <w:r w:rsidRPr="00BE1942">
        <w:rPr>
          <w:rFonts w:ascii="Century Gothic" w:hAnsi="Century Gothic"/>
          <w:sz w:val="20"/>
          <w:szCs w:val="20"/>
        </w:rPr>
        <w:t xml:space="preserve">W dniu </w:t>
      </w:r>
      <w:r w:rsidR="00BE1942" w:rsidRPr="00BE1942">
        <w:rPr>
          <w:rFonts w:ascii="Century Gothic" w:hAnsi="Century Gothic"/>
          <w:sz w:val="20"/>
          <w:szCs w:val="20"/>
        </w:rPr>
        <w:t>25.11.</w:t>
      </w:r>
      <w:r w:rsidRPr="00BE1942">
        <w:rPr>
          <w:rFonts w:ascii="Century Gothic" w:hAnsi="Century Gothic"/>
          <w:sz w:val="20"/>
          <w:szCs w:val="20"/>
        </w:rPr>
        <w:t xml:space="preserve">2024 r. w Urzędzie </w:t>
      </w:r>
      <w:r w:rsidR="00BE1942" w:rsidRPr="00BE1942">
        <w:rPr>
          <w:rFonts w:ascii="Century Gothic" w:hAnsi="Century Gothic"/>
          <w:sz w:val="20"/>
          <w:szCs w:val="20"/>
        </w:rPr>
        <w:t>Gminy Kościelisko</w:t>
      </w:r>
      <w:r w:rsidRPr="00BE1942">
        <w:rPr>
          <w:rFonts w:ascii="Century Gothic" w:hAnsi="Century Gothic"/>
          <w:sz w:val="20"/>
          <w:szCs w:val="20"/>
        </w:rPr>
        <w:t xml:space="preserve"> odbył się </w:t>
      </w:r>
      <w:r w:rsidR="00BE1942" w:rsidRPr="00BE1942">
        <w:rPr>
          <w:rFonts w:ascii="Century Gothic" w:hAnsi="Century Gothic"/>
          <w:sz w:val="20"/>
          <w:szCs w:val="20"/>
        </w:rPr>
        <w:t>I pisemny przetarg nieograniczony na najem na okres 10 lat</w:t>
      </w:r>
      <w:r w:rsidR="00BE1942">
        <w:rPr>
          <w:rFonts w:ascii="Century Gothic" w:hAnsi="Century Gothic"/>
          <w:sz w:val="20"/>
          <w:szCs w:val="20"/>
        </w:rPr>
        <w:t>,</w:t>
      </w:r>
      <w:r w:rsidR="00BE1942" w:rsidRPr="00BE1942">
        <w:rPr>
          <w:rFonts w:ascii="Century Gothic" w:hAnsi="Century Gothic"/>
          <w:snapToGrid w:val="0"/>
          <w:sz w:val="20"/>
          <w:szCs w:val="20"/>
        </w:rPr>
        <w:t xml:space="preserve"> lokalu użytkowego </w:t>
      </w:r>
      <w:r w:rsidR="00BE1942" w:rsidRPr="00BE1942">
        <w:rPr>
          <w:rFonts w:ascii="Century Gothic" w:hAnsi="Century Gothic"/>
          <w:color w:val="000000"/>
          <w:sz w:val="20"/>
          <w:szCs w:val="20"/>
        </w:rPr>
        <w:t xml:space="preserve">o łącznej powierzchni 28,95 m² </w:t>
      </w:r>
      <w:r w:rsidR="00BE1942" w:rsidRPr="00BE1942">
        <w:rPr>
          <w:rFonts w:ascii="Century Gothic" w:hAnsi="Century Gothic"/>
          <w:snapToGrid w:val="0"/>
          <w:sz w:val="20"/>
          <w:szCs w:val="20"/>
        </w:rPr>
        <w:t xml:space="preserve">położonego </w:t>
      </w:r>
      <w:r w:rsidR="00BE1942">
        <w:rPr>
          <w:rFonts w:ascii="Century Gothic" w:hAnsi="Century Gothic"/>
          <w:snapToGrid w:val="0"/>
          <w:sz w:val="20"/>
          <w:szCs w:val="20"/>
        </w:rPr>
        <w:br/>
      </w:r>
      <w:r w:rsidR="00BE1942" w:rsidRPr="00BE1942">
        <w:rPr>
          <w:rFonts w:ascii="Century Gothic" w:hAnsi="Century Gothic"/>
          <w:snapToGrid w:val="0"/>
          <w:sz w:val="20"/>
          <w:szCs w:val="20"/>
        </w:rPr>
        <w:t>w budynku usługowym wielofunkcyjnym w Witowie nr 164B,</w:t>
      </w:r>
      <w:r w:rsidR="00BE1942" w:rsidRPr="00BE1942">
        <w:rPr>
          <w:rFonts w:ascii="Century Gothic" w:hAnsi="Century Gothic"/>
          <w:color w:val="000000"/>
          <w:sz w:val="20"/>
          <w:szCs w:val="20"/>
        </w:rPr>
        <w:t xml:space="preserve"> na działce ewid. nr 4051/13, ujawnionej w księdze wieczystej nr NS1Z/00040900/9</w:t>
      </w:r>
      <w:r w:rsidR="00BE1942">
        <w:rPr>
          <w:rFonts w:ascii="Century Gothic" w:hAnsi="Century Gothic"/>
          <w:color w:val="000000"/>
          <w:sz w:val="20"/>
          <w:szCs w:val="20"/>
        </w:rPr>
        <w:t>,</w:t>
      </w:r>
      <w:r w:rsidR="00BE1942" w:rsidRPr="00BE1942">
        <w:rPr>
          <w:rFonts w:ascii="Century Gothic" w:hAnsi="Century Gothic"/>
          <w:color w:val="000000"/>
          <w:sz w:val="20"/>
          <w:szCs w:val="20"/>
        </w:rPr>
        <w:t xml:space="preserve"> </w:t>
      </w:r>
      <w:r w:rsidR="00BE1942" w:rsidRPr="00BE1942">
        <w:rPr>
          <w:rFonts w:ascii="Century Gothic" w:hAnsi="Century Gothic"/>
          <w:snapToGrid w:val="0"/>
          <w:sz w:val="20"/>
          <w:szCs w:val="20"/>
        </w:rPr>
        <w:t>z przeznaczeniem na prowadzenie punktu aptecznego.</w:t>
      </w:r>
    </w:p>
    <w:p w14:paraId="3BD1A439" w14:textId="77777777" w:rsidR="00F25C57" w:rsidRDefault="00F25C57" w:rsidP="00F25C57">
      <w:pPr>
        <w:pStyle w:val="Tekstpodstawowy"/>
        <w:spacing w:line="360" w:lineRule="auto"/>
        <w:rPr>
          <w:sz w:val="16"/>
          <w:szCs w:val="16"/>
        </w:rPr>
      </w:pPr>
    </w:p>
    <w:p w14:paraId="39D7143D" w14:textId="2EB534B7" w:rsidR="00F25C57" w:rsidRPr="00CF08E3" w:rsidRDefault="00BE1942" w:rsidP="0089667F">
      <w:pPr>
        <w:jc w:val="both"/>
        <w:rPr>
          <w:rFonts w:ascii="Century Gothic" w:hAnsi="Century Gothic"/>
          <w:sz w:val="20"/>
          <w:szCs w:val="20"/>
        </w:rPr>
      </w:pPr>
      <w:r w:rsidRPr="00CF08E3">
        <w:rPr>
          <w:rFonts w:ascii="Century Gothic" w:hAnsi="Century Gothic"/>
          <w:sz w:val="20"/>
          <w:szCs w:val="20"/>
        </w:rPr>
        <w:t>Cena wywoławcza miesięcznego czynszu najmu wynosiła 1 302,75 zł netto</w:t>
      </w:r>
      <w:r w:rsidR="00B12CAD">
        <w:rPr>
          <w:rFonts w:ascii="Century Gothic" w:hAnsi="Century Gothic"/>
          <w:sz w:val="20"/>
          <w:szCs w:val="20"/>
        </w:rPr>
        <w:t>.</w:t>
      </w:r>
      <w:r w:rsidR="0089667F" w:rsidRPr="00CF08E3">
        <w:rPr>
          <w:rFonts w:ascii="Century Gothic" w:hAnsi="Century Gothic"/>
          <w:sz w:val="20"/>
          <w:szCs w:val="20"/>
        </w:rPr>
        <w:t xml:space="preserve"> </w:t>
      </w:r>
    </w:p>
    <w:p w14:paraId="16F0EC88" w14:textId="77777777" w:rsidR="001A5FA5" w:rsidRDefault="00F25C57" w:rsidP="00F25C57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89667F">
        <w:rPr>
          <w:rFonts w:ascii="Century Gothic" w:hAnsi="Century Gothic"/>
          <w:sz w:val="20"/>
          <w:szCs w:val="20"/>
        </w:rPr>
        <w:t>Do przetargu przystąpiło 2 oferentów.</w:t>
      </w:r>
      <w:r w:rsidR="00CF08E3">
        <w:rPr>
          <w:rFonts w:ascii="Century Gothic" w:hAnsi="Century Gothic"/>
          <w:sz w:val="20"/>
          <w:szCs w:val="20"/>
        </w:rPr>
        <w:t xml:space="preserve"> </w:t>
      </w:r>
    </w:p>
    <w:p w14:paraId="0B302D06" w14:textId="33AED468" w:rsidR="00F25C57" w:rsidRDefault="00CF08E3" w:rsidP="00F25C57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F130BD">
        <w:rPr>
          <w:rFonts w:ascii="Century Gothic" w:hAnsi="Century Gothic"/>
          <w:sz w:val="20"/>
          <w:szCs w:val="20"/>
        </w:rPr>
        <w:t>Został</w:t>
      </w:r>
      <w:r>
        <w:rPr>
          <w:rFonts w:ascii="Century Gothic" w:hAnsi="Century Gothic"/>
          <w:sz w:val="20"/>
          <w:szCs w:val="20"/>
        </w:rPr>
        <w:t>y</w:t>
      </w:r>
      <w:r w:rsidRPr="00F130BD">
        <w:rPr>
          <w:rFonts w:ascii="Century Gothic" w:hAnsi="Century Gothic"/>
          <w:sz w:val="20"/>
          <w:szCs w:val="20"/>
        </w:rPr>
        <w:t xml:space="preserve"> wpłacone </w:t>
      </w:r>
      <w:r w:rsidR="00412F13">
        <w:rPr>
          <w:rFonts w:ascii="Century Gothic" w:hAnsi="Century Gothic"/>
          <w:sz w:val="20"/>
          <w:szCs w:val="20"/>
        </w:rPr>
        <w:t>2</w:t>
      </w:r>
      <w:r>
        <w:rPr>
          <w:rFonts w:ascii="Century Gothic" w:hAnsi="Century Gothic"/>
          <w:sz w:val="20"/>
          <w:szCs w:val="20"/>
        </w:rPr>
        <w:t xml:space="preserve"> wadia.</w:t>
      </w:r>
    </w:p>
    <w:p w14:paraId="7D8B3A26" w14:textId="77777777" w:rsidR="0089667F" w:rsidRPr="00CF08E3" w:rsidRDefault="00F25C57" w:rsidP="00CF08E3">
      <w:pPr>
        <w:spacing w:after="0"/>
        <w:jc w:val="both"/>
        <w:rPr>
          <w:rFonts w:ascii="Century Gothic" w:hAnsi="Century Gothic"/>
          <w:sz w:val="20"/>
          <w:szCs w:val="20"/>
        </w:rPr>
      </w:pPr>
      <w:r w:rsidRPr="00CF08E3">
        <w:rPr>
          <w:rFonts w:ascii="Century Gothic" w:hAnsi="Century Gothic"/>
          <w:sz w:val="20"/>
          <w:szCs w:val="20"/>
        </w:rPr>
        <w:t xml:space="preserve">W wyniku postępowania przetargowego wybrano ofertę złożoną przez:  </w:t>
      </w:r>
    </w:p>
    <w:p w14:paraId="606E8D7D" w14:textId="18973F92" w:rsidR="00F25C57" w:rsidRDefault="00F25C57" w:rsidP="00CF08E3">
      <w:pPr>
        <w:spacing w:after="0"/>
        <w:jc w:val="both"/>
      </w:pPr>
      <w:r w:rsidRPr="00CF08E3">
        <w:rPr>
          <w:rFonts w:ascii="Century Gothic" w:hAnsi="Century Gothic" w:cs="Times New Roman"/>
          <w:sz w:val="20"/>
          <w:szCs w:val="20"/>
        </w:rPr>
        <w:t xml:space="preserve">Apteka Gimnazjalna Ewa Żółtek, Roman </w:t>
      </w:r>
      <w:r w:rsidR="00EF6B5D">
        <w:rPr>
          <w:rFonts w:ascii="Century Gothic" w:hAnsi="Century Gothic" w:cs="Times New Roman"/>
          <w:sz w:val="20"/>
          <w:szCs w:val="20"/>
        </w:rPr>
        <w:t>Żółtek Sp. j</w:t>
      </w:r>
      <w:r w:rsidRPr="00CF08E3">
        <w:rPr>
          <w:rFonts w:ascii="Century Gothic" w:hAnsi="Century Gothic" w:cs="Times New Roman"/>
          <w:sz w:val="20"/>
          <w:szCs w:val="20"/>
        </w:rPr>
        <w:t>awna z siedzibą w Zakopanem</w:t>
      </w:r>
      <w:r w:rsidRPr="00CF08E3">
        <w:rPr>
          <w:rFonts w:ascii="Century Gothic" w:hAnsi="Century Gothic"/>
          <w:sz w:val="20"/>
          <w:szCs w:val="20"/>
        </w:rPr>
        <w:t>, któr</w:t>
      </w:r>
      <w:r w:rsidR="0089667F" w:rsidRPr="00CF08E3">
        <w:rPr>
          <w:rFonts w:ascii="Century Gothic" w:hAnsi="Century Gothic"/>
          <w:sz w:val="20"/>
          <w:szCs w:val="20"/>
        </w:rPr>
        <w:t>a</w:t>
      </w:r>
      <w:r w:rsidRPr="00CF08E3">
        <w:rPr>
          <w:rFonts w:ascii="Century Gothic" w:hAnsi="Century Gothic"/>
          <w:sz w:val="20"/>
          <w:szCs w:val="20"/>
        </w:rPr>
        <w:t xml:space="preserve"> zaoferował</w:t>
      </w:r>
      <w:r w:rsidR="0089667F" w:rsidRPr="00CF08E3">
        <w:rPr>
          <w:rFonts w:ascii="Century Gothic" w:hAnsi="Century Gothic"/>
          <w:sz w:val="20"/>
          <w:szCs w:val="20"/>
        </w:rPr>
        <w:t xml:space="preserve">a stawkę miesięcznego </w:t>
      </w:r>
      <w:r w:rsidRPr="00CF08E3">
        <w:rPr>
          <w:rFonts w:ascii="Century Gothic" w:hAnsi="Century Gothic"/>
          <w:sz w:val="20"/>
          <w:szCs w:val="20"/>
        </w:rPr>
        <w:t>czynsz</w:t>
      </w:r>
      <w:r w:rsidR="0089667F" w:rsidRPr="00CF08E3">
        <w:rPr>
          <w:rFonts w:ascii="Century Gothic" w:hAnsi="Century Gothic"/>
          <w:sz w:val="20"/>
          <w:szCs w:val="20"/>
        </w:rPr>
        <w:t xml:space="preserve">u najmu w </w:t>
      </w:r>
      <w:r w:rsidRPr="00CF08E3">
        <w:rPr>
          <w:rFonts w:ascii="Century Gothic" w:hAnsi="Century Gothic"/>
          <w:sz w:val="20"/>
          <w:szCs w:val="20"/>
        </w:rPr>
        <w:t xml:space="preserve">wysokości </w:t>
      </w:r>
      <w:r w:rsidR="0089667F" w:rsidRPr="00CF08E3">
        <w:rPr>
          <w:rFonts w:ascii="Century Gothic" w:hAnsi="Century Gothic"/>
          <w:sz w:val="20"/>
          <w:szCs w:val="20"/>
        </w:rPr>
        <w:t>3</w:t>
      </w:r>
      <w:r w:rsidR="00CF08E3">
        <w:rPr>
          <w:rFonts w:ascii="Century Gothic" w:hAnsi="Century Gothic"/>
          <w:sz w:val="20"/>
          <w:szCs w:val="20"/>
        </w:rPr>
        <w:t xml:space="preserve"> </w:t>
      </w:r>
      <w:r w:rsidR="0089667F" w:rsidRPr="00CF08E3">
        <w:rPr>
          <w:rFonts w:ascii="Century Gothic" w:hAnsi="Century Gothic"/>
          <w:sz w:val="20"/>
          <w:szCs w:val="20"/>
        </w:rPr>
        <w:t xml:space="preserve">400,00 zł netto </w:t>
      </w:r>
      <w:r w:rsidRPr="00CF08E3">
        <w:rPr>
          <w:rFonts w:ascii="Century Gothic" w:hAnsi="Century Gothic"/>
          <w:sz w:val="20"/>
          <w:szCs w:val="20"/>
        </w:rPr>
        <w:t xml:space="preserve">(słownie: </w:t>
      </w:r>
      <w:r w:rsidR="0089667F" w:rsidRPr="00CF08E3">
        <w:rPr>
          <w:rFonts w:ascii="Century Gothic" w:hAnsi="Century Gothic"/>
          <w:sz w:val="20"/>
          <w:szCs w:val="20"/>
        </w:rPr>
        <w:t>trzy tysiące czterysta złotych 00/100</w:t>
      </w:r>
      <w:r w:rsidRPr="00CF08E3">
        <w:rPr>
          <w:rFonts w:ascii="Century Gothic" w:hAnsi="Century Gothic"/>
          <w:sz w:val="20"/>
          <w:szCs w:val="20"/>
        </w:rPr>
        <w:t>)</w:t>
      </w:r>
      <w:r w:rsidR="00CF08E3">
        <w:rPr>
          <w:rFonts w:ascii="Century Gothic" w:hAnsi="Century Gothic"/>
          <w:sz w:val="20"/>
          <w:szCs w:val="20"/>
        </w:rPr>
        <w:t>.</w:t>
      </w:r>
      <w:r w:rsidRPr="00CF08E3">
        <w:rPr>
          <w:rFonts w:ascii="Century Gothic" w:hAnsi="Century Gothic"/>
          <w:sz w:val="20"/>
          <w:szCs w:val="20"/>
        </w:rPr>
        <w:t xml:space="preserve"> </w:t>
      </w:r>
    </w:p>
    <w:p w14:paraId="2F53B0AD" w14:textId="383B8D95" w:rsidR="00F25C57" w:rsidRDefault="008C7E43" w:rsidP="00F25C57">
      <w:pPr>
        <w:spacing w:line="360" w:lineRule="auto"/>
        <w:jc w:val="both"/>
      </w:pPr>
      <w:r w:rsidRPr="00AE0873">
        <w:rPr>
          <w:rFonts w:ascii="Century Gothic" w:hAnsi="Century Gothic"/>
          <w:sz w:val="20"/>
        </w:rPr>
        <w:t>Do za</w:t>
      </w:r>
      <w:r>
        <w:rPr>
          <w:rFonts w:ascii="Century Gothic" w:hAnsi="Century Gothic"/>
          <w:sz w:val="20"/>
        </w:rPr>
        <w:t xml:space="preserve">oferowanej stawki czynszu dolicza się </w:t>
      </w:r>
      <w:r w:rsidRPr="00AE0873">
        <w:rPr>
          <w:rFonts w:ascii="Century Gothic" w:hAnsi="Century Gothic"/>
          <w:sz w:val="20"/>
        </w:rPr>
        <w:t>podatek VAT w wysokości 23%.</w:t>
      </w:r>
    </w:p>
    <w:p w14:paraId="38ADA873" w14:textId="4D5A56EF" w:rsidR="00F25C57" w:rsidRPr="00577BA3" w:rsidRDefault="00F25C57" w:rsidP="00577BA3">
      <w:pPr>
        <w:pStyle w:val="Tekstpodstawowy2"/>
        <w:spacing w:after="120" w:line="276" w:lineRule="auto"/>
        <w:rPr>
          <w:rFonts w:ascii="Century Gothic" w:hAnsi="Century Gothic"/>
          <w:sz w:val="20"/>
          <w:szCs w:val="20"/>
        </w:rPr>
      </w:pPr>
      <w:r w:rsidRPr="00577BA3">
        <w:rPr>
          <w:rFonts w:ascii="Century Gothic" w:hAnsi="Century Gothic"/>
          <w:sz w:val="20"/>
          <w:szCs w:val="20"/>
        </w:rPr>
        <w:t xml:space="preserve">Powyższą informację sporządzono zgodnie z § 12 Rozporządzenia Rady Ministrów z dnia </w:t>
      </w:r>
      <w:r w:rsidR="00577BA3">
        <w:rPr>
          <w:rFonts w:ascii="Century Gothic" w:hAnsi="Century Gothic"/>
          <w:sz w:val="20"/>
          <w:szCs w:val="20"/>
        </w:rPr>
        <w:br/>
      </w:r>
      <w:r w:rsidRPr="00577BA3">
        <w:rPr>
          <w:rFonts w:ascii="Century Gothic" w:hAnsi="Century Gothic"/>
          <w:sz w:val="20"/>
          <w:szCs w:val="20"/>
        </w:rPr>
        <w:t xml:space="preserve">14 września 2004 r. w sprawie sposobu i trybu przeprowadzania przetargów oraz rokowań </w:t>
      </w:r>
      <w:r w:rsidR="00577BA3">
        <w:rPr>
          <w:rFonts w:ascii="Century Gothic" w:hAnsi="Century Gothic"/>
          <w:sz w:val="20"/>
          <w:szCs w:val="20"/>
        </w:rPr>
        <w:br/>
      </w:r>
      <w:r w:rsidRPr="00577BA3">
        <w:rPr>
          <w:rFonts w:ascii="Century Gothic" w:hAnsi="Century Gothic"/>
          <w:sz w:val="20"/>
          <w:szCs w:val="20"/>
        </w:rPr>
        <w:t>na zbycie nieruchomości (</w:t>
      </w:r>
      <w:r w:rsidR="00577BA3">
        <w:rPr>
          <w:rFonts w:ascii="Century Gothic" w:hAnsi="Century Gothic"/>
          <w:sz w:val="20"/>
          <w:szCs w:val="20"/>
        </w:rPr>
        <w:t xml:space="preserve">tj. </w:t>
      </w:r>
      <w:r w:rsidRPr="00577BA3">
        <w:rPr>
          <w:rFonts w:ascii="Century Gothic" w:hAnsi="Century Gothic"/>
          <w:sz w:val="20"/>
          <w:szCs w:val="20"/>
        </w:rPr>
        <w:t>Dz. U. z 2021 r. poz. 2213).</w:t>
      </w:r>
    </w:p>
    <w:p w14:paraId="7924282E" w14:textId="77777777" w:rsidR="00F25C57" w:rsidRDefault="00F25C57" w:rsidP="00F25C57"/>
    <w:p w14:paraId="24EE490E" w14:textId="0A2C1D58" w:rsidR="00BE1942" w:rsidRPr="00F130BD" w:rsidRDefault="00BE1942" w:rsidP="00BE1942">
      <w:pPr>
        <w:jc w:val="both"/>
        <w:outlineLvl w:val="0"/>
        <w:rPr>
          <w:rFonts w:ascii="Century Gothic" w:hAnsi="Century Gothic"/>
          <w:sz w:val="20"/>
          <w:szCs w:val="20"/>
        </w:rPr>
      </w:pPr>
    </w:p>
    <w:p w14:paraId="759ADB2F" w14:textId="77777777" w:rsidR="001F528C" w:rsidRPr="006B4BD6" w:rsidRDefault="001F528C" w:rsidP="006B4BD6">
      <w:bookmarkStart w:id="0" w:name="_GoBack"/>
      <w:bookmarkEnd w:id="0"/>
    </w:p>
    <w:sectPr w:rsidR="001F528C" w:rsidRPr="006B4BD6" w:rsidSect="00172DB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8" w:right="1418" w:bottom="1276" w:left="1418" w:header="0" w:footer="6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3CD39A" w14:textId="77777777" w:rsidR="004B0E79" w:rsidRDefault="004B0E79" w:rsidP="00500DA7">
      <w:pPr>
        <w:spacing w:after="0" w:line="240" w:lineRule="auto"/>
      </w:pPr>
      <w:r>
        <w:separator/>
      </w:r>
    </w:p>
  </w:endnote>
  <w:endnote w:type="continuationSeparator" w:id="0">
    <w:p w14:paraId="45B8F0B3" w14:textId="77777777" w:rsidR="004B0E79" w:rsidRDefault="004B0E79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18D997" w14:textId="77777777" w:rsidR="005A691F" w:rsidRDefault="005A691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D2563D" w14:textId="104BCA3E" w:rsidR="003561AA" w:rsidRDefault="00E971AA">
    <w:pPr>
      <w:pStyle w:val="Stopka"/>
    </w:pPr>
    <w:r>
      <w:rPr>
        <w:noProof/>
      </w:rPr>
      <w:drawing>
        <wp:anchor distT="0" distB="0" distL="114300" distR="114300" simplePos="0" relativeHeight="251657216" behindDoc="0" locked="0" layoutInCell="1" allowOverlap="1" wp14:anchorId="469A57E8" wp14:editId="4DA29B1C">
          <wp:simplePos x="0" y="0"/>
          <wp:positionH relativeFrom="column">
            <wp:posOffset>-745490</wp:posOffset>
          </wp:positionH>
          <wp:positionV relativeFrom="paragraph">
            <wp:posOffset>-443865</wp:posOffset>
          </wp:positionV>
          <wp:extent cx="7258050" cy="866140"/>
          <wp:effectExtent l="0" t="0" r="0" b="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xxxxxpapier Gmina wielostronicowy kolor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8050" cy="866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0D4352C8" w14:textId="72255790" w:rsidR="001F528C" w:rsidRDefault="00D57DC4">
    <w:pPr>
      <w:pStyle w:val="Stopka"/>
    </w:pPr>
    <w:r>
      <w:rPr>
        <w:noProof/>
        <w:lang w:eastAsia="zh-TW"/>
      </w:rPr>
      <w:pict w14:anchorId="70146367">
        <v:rect id="_x0000_s1025" alt="" style="position:absolute;margin-left:14.45pt;margin-top:795pt;width:31.9pt;height:70.5pt;z-index:251660288;mso-wrap-style:square;mso-wrap-edited:f;mso-width-percent:0;mso-height-percent:0;mso-position-horizontal-relative:right-margin-area;mso-position-vertical-relative:page;mso-width-percent:0;mso-height-percent:0;v-text-anchor:top" o:allowincell="f" stroked="f">
          <v:textbox style="mso-next-textbox:#_x0000_s1025">
            <w:txbxContent>
              <w:sdt>
                <w:sdtPr>
                  <w:rPr>
                    <w:rFonts w:ascii="Century Gothic" w:hAnsi="Century Gothic"/>
                    <w:sz w:val="24"/>
                    <w:szCs w:val="24"/>
                  </w:rPr>
                  <w:id w:val="-434061545"/>
                  <w:docPartObj>
                    <w:docPartGallery w:val="Page Numbers (Margins)"/>
                    <w:docPartUnique/>
                  </w:docPartObj>
                </w:sdtPr>
                <w:sdtEndPr/>
                <w:sdtContent>
                  <w:p w14:paraId="41FEA410" w14:textId="77777777" w:rsidR="003561AA" w:rsidRPr="003561AA" w:rsidRDefault="00716BAA" w:rsidP="00CB1FE6">
                    <w:pPr>
                      <w:rPr>
                        <w:rFonts w:ascii="Century Gothic" w:hAnsi="Century Gothic"/>
                        <w:sz w:val="24"/>
                        <w:szCs w:val="24"/>
                      </w:rPr>
                    </w:pPr>
                    <w:r w:rsidRPr="003561AA">
                      <w:rPr>
                        <w:rFonts w:ascii="Century Gothic" w:hAnsi="Century Gothic"/>
                        <w:sz w:val="24"/>
                        <w:szCs w:val="24"/>
                      </w:rPr>
                      <w:fldChar w:fldCharType="begin"/>
                    </w:r>
                    <w:r w:rsidR="003561AA" w:rsidRPr="003561AA">
                      <w:rPr>
                        <w:rFonts w:ascii="Century Gothic" w:hAnsi="Century Gothic"/>
                        <w:sz w:val="24"/>
                        <w:szCs w:val="24"/>
                      </w:rPr>
                      <w:instrText xml:space="preserve"> PAGE  \* MERGEFORMAT </w:instrText>
                    </w:r>
                    <w:r w:rsidRPr="003561AA">
                      <w:rPr>
                        <w:rFonts w:ascii="Century Gothic" w:hAnsi="Century Gothic"/>
                        <w:sz w:val="24"/>
                        <w:szCs w:val="24"/>
                      </w:rPr>
                      <w:fldChar w:fldCharType="separate"/>
                    </w:r>
                    <w:r w:rsidR="00CF08E3">
                      <w:rPr>
                        <w:rFonts w:ascii="Century Gothic" w:hAnsi="Century Gothic"/>
                        <w:noProof/>
                        <w:sz w:val="24"/>
                        <w:szCs w:val="24"/>
                      </w:rPr>
                      <w:t>2</w:t>
                    </w:r>
                    <w:r w:rsidRPr="003561AA">
                      <w:rPr>
                        <w:rFonts w:ascii="Century Gothic" w:hAnsi="Century Gothic"/>
                        <w:sz w:val="24"/>
                        <w:szCs w:val="24"/>
                      </w:rPr>
                      <w:fldChar w:fldCharType="end"/>
                    </w:r>
                  </w:p>
                </w:sdtContent>
              </w:sdt>
            </w:txbxContent>
          </v:textbox>
          <w10:wrap anchorx="page" anchory="page"/>
        </v:rect>
      </w:pict>
    </w:r>
    <w:r w:rsidR="00A42D72">
      <w:fldChar w:fldCharType="begin"/>
    </w:r>
    <w:r w:rsidR="00A42D72">
      <w:instrText xml:space="preserve"> PAGE  \* ROMAN  \* MERGEFORMAT </w:instrText>
    </w:r>
    <w:r w:rsidR="00A42D72">
      <w:fldChar w:fldCharType="separate"/>
    </w:r>
    <w:r w:rsidR="00CF08E3" w:rsidRPr="00CF08E3">
      <w:rPr>
        <w:noProof/>
        <w:color w:val="4F81BD" w:themeColor="accent1"/>
        <w:sz w:val="28"/>
        <w:szCs w:val="28"/>
      </w:rPr>
      <w:t>II</w:t>
    </w:r>
    <w:r w:rsidR="00A42D72">
      <w:rPr>
        <w:noProof/>
        <w:color w:val="4F81BD" w:themeColor="accent1"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E297D9" w14:textId="1F912CE9" w:rsidR="00983C30" w:rsidRDefault="005375E1" w:rsidP="00983C30">
    <w:pPr>
      <w:pStyle w:val="Stopka"/>
      <w:tabs>
        <w:tab w:val="clear" w:pos="4536"/>
        <w:tab w:val="clear" w:pos="9072"/>
        <w:tab w:val="left" w:pos="1479"/>
      </w:tabs>
      <w:ind w:left="-1418"/>
    </w:pPr>
    <w:r>
      <w:rPr>
        <w:noProof/>
      </w:rPr>
      <w:drawing>
        <wp:inline distT="0" distB="0" distL="0" distR="0" wp14:anchorId="1F74AB48" wp14:editId="084F347E">
          <wp:extent cx="7537837" cy="899222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1444" cy="9187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A8BA13" w14:textId="77777777" w:rsidR="004B0E79" w:rsidRDefault="004B0E79" w:rsidP="00500DA7">
      <w:pPr>
        <w:spacing w:after="0" w:line="240" w:lineRule="auto"/>
      </w:pPr>
      <w:r>
        <w:separator/>
      </w:r>
    </w:p>
  </w:footnote>
  <w:footnote w:type="continuationSeparator" w:id="0">
    <w:p w14:paraId="5B372632" w14:textId="77777777" w:rsidR="004B0E79" w:rsidRDefault="004B0E79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868BF4" w14:textId="77777777" w:rsidR="003D4A7C" w:rsidRDefault="00D57DC4">
    <w:pPr>
      <w:pStyle w:val="Nagwek"/>
    </w:pPr>
    <w:r>
      <w:rPr>
        <w:noProof/>
      </w:rPr>
      <w:pict w14:anchorId="34605E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4844" o:spid="_x0000_s1026" type="#_x0000_t75" alt="" style="position:absolute;margin-left:0;margin-top:0;width:595.2pt;height:841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Wójt wielostronicowy kolor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24284D" w14:textId="77777777" w:rsidR="005A691F" w:rsidRDefault="005A691F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8867A3" w14:textId="69EB8A00" w:rsidR="00500DA7" w:rsidRDefault="000029A2" w:rsidP="004522DB">
    <w:pPr>
      <w:pStyle w:val="Nagwek"/>
      <w:ind w:left="-1418"/>
    </w:pPr>
    <w:r>
      <w:rPr>
        <w:noProof/>
      </w:rPr>
      <w:drawing>
        <wp:inline distT="0" distB="0" distL="0" distR="0" wp14:anchorId="0C1A074E" wp14:editId="5DFBCB52">
          <wp:extent cx="7767636" cy="1488440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lowek_pierwsza skala szarosci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402" cy="14906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76BF0"/>
    <w:multiLevelType w:val="hybridMultilevel"/>
    <w:tmpl w:val="C2C8FC1E"/>
    <w:lvl w:ilvl="0" w:tplc="9D16E4F2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01E68"/>
    <w:multiLevelType w:val="hybridMultilevel"/>
    <w:tmpl w:val="43E401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565549"/>
    <w:multiLevelType w:val="hybridMultilevel"/>
    <w:tmpl w:val="469AEA2E"/>
    <w:lvl w:ilvl="0" w:tplc="ADCABF1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155DCE"/>
    <w:multiLevelType w:val="hybridMultilevel"/>
    <w:tmpl w:val="3940A776"/>
    <w:lvl w:ilvl="0" w:tplc="E49A695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B6E5841"/>
    <w:multiLevelType w:val="hybridMultilevel"/>
    <w:tmpl w:val="1B946F4E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5" w15:restartNumberingAfterBreak="0">
    <w:nsid w:val="2BA2165D"/>
    <w:multiLevelType w:val="hybridMultilevel"/>
    <w:tmpl w:val="0CE2951E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 w15:restartNumberingAfterBreak="0">
    <w:nsid w:val="30822D78"/>
    <w:multiLevelType w:val="hybridMultilevel"/>
    <w:tmpl w:val="BB8A107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6E5FE9"/>
    <w:multiLevelType w:val="hybridMultilevel"/>
    <w:tmpl w:val="5C0473FE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8" w15:restartNumberingAfterBreak="0">
    <w:nsid w:val="55A13C63"/>
    <w:multiLevelType w:val="hybridMultilevel"/>
    <w:tmpl w:val="C0620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9B4508"/>
    <w:multiLevelType w:val="hybridMultilevel"/>
    <w:tmpl w:val="F358F622"/>
    <w:lvl w:ilvl="0" w:tplc="0415000F">
      <w:start w:val="1"/>
      <w:numFmt w:val="decimal"/>
      <w:lvlText w:val="%1."/>
      <w:lvlJc w:val="left"/>
      <w:pPr>
        <w:ind w:left="778" w:hanging="360"/>
      </w:pPr>
    </w:lvl>
    <w:lvl w:ilvl="1" w:tplc="04150019" w:tentative="1">
      <w:start w:val="1"/>
      <w:numFmt w:val="lowerLetter"/>
      <w:lvlText w:val="%2."/>
      <w:lvlJc w:val="left"/>
      <w:pPr>
        <w:ind w:left="1498" w:hanging="360"/>
      </w:pPr>
    </w:lvl>
    <w:lvl w:ilvl="2" w:tplc="0415001B" w:tentative="1">
      <w:start w:val="1"/>
      <w:numFmt w:val="lowerRoman"/>
      <w:lvlText w:val="%3."/>
      <w:lvlJc w:val="right"/>
      <w:pPr>
        <w:ind w:left="2218" w:hanging="180"/>
      </w:pPr>
    </w:lvl>
    <w:lvl w:ilvl="3" w:tplc="0415000F" w:tentative="1">
      <w:start w:val="1"/>
      <w:numFmt w:val="decimal"/>
      <w:lvlText w:val="%4."/>
      <w:lvlJc w:val="left"/>
      <w:pPr>
        <w:ind w:left="2938" w:hanging="360"/>
      </w:pPr>
    </w:lvl>
    <w:lvl w:ilvl="4" w:tplc="04150019" w:tentative="1">
      <w:start w:val="1"/>
      <w:numFmt w:val="lowerLetter"/>
      <w:lvlText w:val="%5."/>
      <w:lvlJc w:val="left"/>
      <w:pPr>
        <w:ind w:left="3658" w:hanging="360"/>
      </w:pPr>
    </w:lvl>
    <w:lvl w:ilvl="5" w:tplc="0415001B" w:tentative="1">
      <w:start w:val="1"/>
      <w:numFmt w:val="lowerRoman"/>
      <w:lvlText w:val="%6."/>
      <w:lvlJc w:val="right"/>
      <w:pPr>
        <w:ind w:left="4378" w:hanging="180"/>
      </w:pPr>
    </w:lvl>
    <w:lvl w:ilvl="6" w:tplc="0415000F" w:tentative="1">
      <w:start w:val="1"/>
      <w:numFmt w:val="decimal"/>
      <w:lvlText w:val="%7."/>
      <w:lvlJc w:val="left"/>
      <w:pPr>
        <w:ind w:left="5098" w:hanging="360"/>
      </w:pPr>
    </w:lvl>
    <w:lvl w:ilvl="7" w:tplc="04150019" w:tentative="1">
      <w:start w:val="1"/>
      <w:numFmt w:val="lowerLetter"/>
      <w:lvlText w:val="%8."/>
      <w:lvlJc w:val="left"/>
      <w:pPr>
        <w:ind w:left="5818" w:hanging="360"/>
      </w:pPr>
    </w:lvl>
    <w:lvl w:ilvl="8" w:tplc="0415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10" w15:restartNumberingAfterBreak="0">
    <w:nsid w:val="6CBB193D"/>
    <w:multiLevelType w:val="hybridMultilevel"/>
    <w:tmpl w:val="E4A0701C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1" w15:restartNumberingAfterBreak="0">
    <w:nsid w:val="71290DAF"/>
    <w:multiLevelType w:val="hybridMultilevel"/>
    <w:tmpl w:val="61D6D98C"/>
    <w:lvl w:ilvl="0" w:tplc="8B5814B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F16771"/>
    <w:multiLevelType w:val="hybridMultilevel"/>
    <w:tmpl w:val="DD362358"/>
    <w:lvl w:ilvl="0" w:tplc="2D22CA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6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1"/>
  </w:num>
  <w:num w:numId="10">
    <w:abstractNumId w:val="8"/>
  </w:num>
  <w:num w:numId="11">
    <w:abstractNumId w:val="10"/>
  </w:num>
  <w:num w:numId="12">
    <w:abstractNumId w:val="4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00DA7"/>
    <w:rsid w:val="000029A2"/>
    <w:rsid w:val="00006A8C"/>
    <w:rsid w:val="000131E6"/>
    <w:rsid w:val="000357AF"/>
    <w:rsid w:val="00042722"/>
    <w:rsid w:val="00043896"/>
    <w:rsid w:val="000536B1"/>
    <w:rsid w:val="000701AE"/>
    <w:rsid w:val="00090A61"/>
    <w:rsid w:val="0009300C"/>
    <w:rsid w:val="000B355F"/>
    <w:rsid w:val="000C4899"/>
    <w:rsid w:val="000F6A6F"/>
    <w:rsid w:val="00112F70"/>
    <w:rsid w:val="00172DB2"/>
    <w:rsid w:val="001A5FA5"/>
    <w:rsid w:val="001B2BF1"/>
    <w:rsid w:val="001C43D0"/>
    <w:rsid w:val="001C53D8"/>
    <w:rsid w:val="001D656B"/>
    <w:rsid w:val="001F528C"/>
    <w:rsid w:val="00202987"/>
    <w:rsid w:val="002032E5"/>
    <w:rsid w:val="002265BF"/>
    <w:rsid w:val="00241363"/>
    <w:rsid w:val="002516DC"/>
    <w:rsid w:val="002566D7"/>
    <w:rsid w:val="00262226"/>
    <w:rsid w:val="00262327"/>
    <w:rsid w:val="00271A51"/>
    <w:rsid w:val="00272652"/>
    <w:rsid w:val="002C7389"/>
    <w:rsid w:val="00302E88"/>
    <w:rsid w:val="00307FE0"/>
    <w:rsid w:val="00327EBA"/>
    <w:rsid w:val="003321F1"/>
    <w:rsid w:val="003434AE"/>
    <w:rsid w:val="003561AA"/>
    <w:rsid w:val="003562CD"/>
    <w:rsid w:val="00375F30"/>
    <w:rsid w:val="003A3768"/>
    <w:rsid w:val="003A3F2C"/>
    <w:rsid w:val="003D4A7C"/>
    <w:rsid w:val="003E1878"/>
    <w:rsid w:val="00406B60"/>
    <w:rsid w:val="00412F13"/>
    <w:rsid w:val="004453E0"/>
    <w:rsid w:val="004467B6"/>
    <w:rsid w:val="004522DB"/>
    <w:rsid w:val="00454489"/>
    <w:rsid w:val="00456C71"/>
    <w:rsid w:val="0046257C"/>
    <w:rsid w:val="00465078"/>
    <w:rsid w:val="00475987"/>
    <w:rsid w:val="00490E00"/>
    <w:rsid w:val="004A1C1F"/>
    <w:rsid w:val="004A451E"/>
    <w:rsid w:val="004B0E79"/>
    <w:rsid w:val="004B4FCE"/>
    <w:rsid w:val="004B6E22"/>
    <w:rsid w:val="004C4612"/>
    <w:rsid w:val="00500DA7"/>
    <w:rsid w:val="00521509"/>
    <w:rsid w:val="00526AA1"/>
    <w:rsid w:val="00532B02"/>
    <w:rsid w:val="005375E1"/>
    <w:rsid w:val="00541710"/>
    <w:rsid w:val="00542167"/>
    <w:rsid w:val="00577BA3"/>
    <w:rsid w:val="005A691F"/>
    <w:rsid w:val="005E2502"/>
    <w:rsid w:val="00600D84"/>
    <w:rsid w:val="006053ED"/>
    <w:rsid w:val="00627A80"/>
    <w:rsid w:val="00644EB2"/>
    <w:rsid w:val="00650DD1"/>
    <w:rsid w:val="00661569"/>
    <w:rsid w:val="00662306"/>
    <w:rsid w:val="00681953"/>
    <w:rsid w:val="00685ED5"/>
    <w:rsid w:val="006A257B"/>
    <w:rsid w:val="006B45EF"/>
    <w:rsid w:val="006B4BD6"/>
    <w:rsid w:val="006B5430"/>
    <w:rsid w:val="006B7E21"/>
    <w:rsid w:val="006B7F44"/>
    <w:rsid w:val="006C2AAB"/>
    <w:rsid w:val="006C3D45"/>
    <w:rsid w:val="006C6945"/>
    <w:rsid w:val="006C6ACF"/>
    <w:rsid w:val="0070799A"/>
    <w:rsid w:val="00716BAA"/>
    <w:rsid w:val="0073192F"/>
    <w:rsid w:val="00733572"/>
    <w:rsid w:val="007449C5"/>
    <w:rsid w:val="00784255"/>
    <w:rsid w:val="00785504"/>
    <w:rsid w:val="007A2B9B"/>
    <w:rsid w:val="007B5266"/>
    <w:rsid w:val="007C4D26"/>
    <w:rsid w:val="007D451E"/>
    <w:rsid w:val="007F6FB6"/>
    <w:rsid w:val="00804F1E"/>
    <w:rsid w:val="00872532"/>
    <w:rsid w:val="00881977"/>
    <w:rsid w:val="008826A5"/>
    <w:rsid w:val="0089667F"/>
    <w:rsid w:val="008A1FD0"/>
    <w:rsid w:val="008A7BF8"/>
    <w:rsid w:val="008C76F5"/>
    <w:rsid w:val="008C7734"/>
    <w:rsid w:val="008C7E43"/>
    <w:rsid w:val="0091086C"/>
    <w:rsid w:val="00920408"/>
    <w:rsid w:val="0092136A"/>
    <w:rsid w:val="00924800"/>
    <w:rsid w:val="00930EA9"/>
    <w:rsid w:val="009457CC"/>
    <w:rsid w:val="009462B2"/>
    <w:rsid w:val="00956EF1"/>
    <w:rsid w:val="009614C5"/>
    <w:rsid w:val="009767AC"/>
    <w:rsid w:val="00982567"/>
    <w:rsid w:val="00983C30"/>
    <w:rsid w:val="0098450D"/>
    <w:rsid w:val="0099606A"/>
    <w:rsid w:val="00997E66"/>
    <w:rsid w:val="009B03F9"/>
    <w:rsid w:val="009F2B17"/>
    <w:rsid w:val="009F38AC"/>
    <w:rsid w:val="009F452D"/>
    <w:rsid w:val="00A11869"/>
    <w:rsid w:val="00A27B91"/>
    <w:rsid w:val="00A32CEB"/>
    <w:rsid w:val="00A34961"/>
    <w:rsid w:val="00A407A2"/>
    <w:rsid w:val="00A42D72"/>
    <w:rsid w:val="00A52084"/>
    <w:rsid w:val="00A6168F"/>
    <w:rsid w:val="00A66665"/>
    <w:rsid w:val="00A72FB6"/>
    <w:rsid w:val="00AA2121"/>
    <w:rsid w:val="00AA31AC"/>
    <w:rsid w:val="00AA762E"/>
    <w:rsid w:val="00B0120A"/>
    <w:rsid w:val="00B12CAD"/>
    <w:rsid w:val="00B61EC5"/>
    <w:rsid w:val="00B7153B"/>
    <w:rsid w:val="00B73F44"/>
    <w:rsid w:val="00B943B1"/>
    <w:rsid w:val="00BB376C"/>
    <w:rsid w:val="00BC3D1D"/>
    <w:rsid w:val="00BE1942"/>
    <w:rsid w:val="00BF2717"/>
    <w:rsid w:val="00BF7F48"/>
    <w:rsid w:val="00C149A6"/>
    <w:rsid w:val="00C579C0"/>
    <w:rsid w:val="00C7688C"/>
    <w:rsid w:val="00C82AFF"/>
    <w:rsid w:val="00CA74C8"/>
    <w:rsid w:val="00CB0ECA"/>
    <w:rsid w:val="00CB1FE6"/>
    <w:rsid w:val="00CB4F82"/>
    <w:rsid w:val="00CB5364"/>
    <w:rsid w:val="00CF08E3"/>
    <w:rsid w:val="00D056A2"/>
    <w:rsid w:val="00D17F3F"/>
    <w:rsid w:val="00D55B24"/>
    <w:rsid w:val="00D57DC4"/>
    <w:rsid w:val="00D73562"/>
    <w:rsid w:val="00DA295A"/>
    <w:rsid w:val="00DA35C3"/>
    <w:rsid w:val="00DA7EDE"/>
    <w:rsid w:val="00DB0A4A"/>
    <w:rsid w:val="00DB67E6"/>
    <w:rsid w:val="00DF3DFD"/>
    <w:rsid w:val="00DF735A"/>
    <w:rsid w:val="00E113C1"/>
    <w:rsid w:val="00E3175D"/>
    <w:rsid w:val="00E60D31"/>
    <w:rsid w:val="00E675AD"/>
    <w:rsid w:val="00E87912"/>
    <w:rsid w:val="00E950D6"/>
    <w:rsid w:val="00E971AA"/>
    <w:rsid w:val="00EA5C68"/>
    <w:rsid w:val="00EB61D8"/>
    <w:rsid w:val="00EC431D"/>
    <w:rsid w:val="00EF6B5D"/>
    <w:rsid w:val="00F16155"/>
    <w:rsid w:val="00F25C57"/>
    <w:rsid w:val="00F27E68"/>
    <w:rsid w:val="00F356A8"/>
    <w:rsid w:val="00F66B8D"/>
    <w:rsid w:val="00F6710F"/>
    <w:rsid w:val="00F77A4E"/>
    <w:rsid w:val="00FB2488"/>
    <w:rsid w:val="00FB7803"/>
    <w:rsid w:val="00FC7506"/>
    <w:rsid w:val="00FD3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7C179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E25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iPriority w:val="99"/>
    <w:semiHidden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376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B5266"/>
    <w:pPr>
      <w:widowControl w:val="0"/>
      <w:suppressAutoHyphens/>
      <w:spacing w:after="0" w:line="240" w:lineRule="auto"/>
      <w:ind w:left="720"/>
      <w:contextualSpacing/>
    </w:pPr>
    <w:rPr>
      <w:rFonts w:ascii="Times New Roman" w:eastAsia="Tahoma" w:hAnsi="Times New Roman" w:cs="Times New Roman"/>
      <w:sz w:val="24"/>
      <w:szCs w:val="20"/>
      <w:lang w:eastAsia="en-US"/>
    </w:rPr>
  </w:style>
  <w:style w:type="paragraph" w:customStyle="1" w:styleId="Standard">
    <w:name w:val="Standard"/>
    <w:uiPriority w:val="99"/>
    <w:rsid w:val="007B5266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alb">
    <w:name w:val="a_lb"/>
    <w:rsid w:val="007B5266"/>
  </w:style>
  <w:style w:type="character" w:styleId="Hipercze">
    <w:name w:val="Hyperlink"/>
    <w:uiPriority w:val="99"/>
    <w:unhideWhenUsed/>
    <w:rsid w:val="00D056A2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F25C57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25C57"/>
    <w:rPr>
      <w:rFonts w:ascii="Times New Roman" w:hAnsi="Times New Roman" w:cs="Times New Roman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25C57"/>
    <w:pPr>
      <w:spacing w:after="0" w:line="240" w:lineRule="auto"/>
      <w:jc w:val="both"/>
    </w:pPr>
    <w:rPr>
      <w:rFonts w:ascii="Times New Roman" w:hAnsi="Times New Roman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F25C57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A5CE9A-EF1E-423A-9C71-C05372680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163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Mateusz Antczak</cp:lastModifiedBy>
  <cp:revision>20</cp:revision>
  <cp:lastPrinted>2024-12-05T09:24:00Z</cp:lastPrinted>
  <dcterms:created xsi:type="dcterms:W3CDTF">2024-11-26T10:58:00Z</dcterms:created>
  <dcterms:modified xsi:type="dcterms:W3CDTF">2024-12-05T09:27:00Z</dcterms:modified>
</cp:coreProperties>
</file>