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B66C9" w14:textId="0DB0C11C" w:rsidR="007218DF" w:rsidRPr="007218DF" w:rsidRDefault="007218DF" w:rsidP="007218DF">
      <w:pPr>
        <w:rPr>
          <w:b/>
          <w:bCs/>
        </w:rPr>
      </w:pPr>
      <w:r w:rsidRPr="007218DF">
        <w:rPr>
          <w:b/>
          <w:bCs/>
        </w:rPr>
        <w:t xml:space="preserve">W Podhalańskiej LGD ogłoszono kolejne nabory wniosków </w:t>
      </w:r>
      <w:r>
        <w:rPr>
          <w:b/>
          <w:bCs/>
        </w:rPr>
        <w:br/>
      </w:r>
      <w:r w:rsidRPr="007218DF">
        <w:rPr>
          <w:b/>
          <w:bCs/>
        </w:rPr>
        <w:t>– tym razem skierowane do organizacji pozarządowych (NGO)</w:t>
      </w:r>
    </w:p>
    <w:p w14:paraId="3092E524" w14:textId="53B66ED3" w:rsidR="007218DF" w:rsidRPr="007218DF" w:rsidRDefault="007218DF" w:rsidP="007218DF">
      <w:r w:rsidRPr="007218DF">
        <w:t>30 lipca 2025 r. na stronie internetowej Podhalańskiej</w:t>
      </w:r>
      <w:r>
        <w:t xml:space="preserve"> </w:t>
      </w:r>
      <w:r w:rsidRPr="007218DF">
        <w:t>LGD </w:t>
      </w:r>
      <w:r>
        <w:t xml:space="preserve"> </w:t>
      </w:r>
      <w:hyperlink r:id="rId5" w:history="1">
        <w:r w:rsidRPr="007218DF">
          <w:rPr>
            <w:rStyle w:val="Hipercze"/>
          </w:rPr>
          <w:t>www.podhalanska.pl</w:t>
        </w:r>
      </w:hyperlink>
      <w:r w:rsidRPr="007218DF">
        <w:t>  opublikowano dwa nowe ogłoszenia o naborach z PS WPR 2023-2027 (Interwencja I.13.1WDR LEADER).</w:t>
      </w:r>
    </w:p>
    <w:p w14:paraId="0E6D71CB" w14:textId="77777777" w:rsidR="007218DF" w:rsidRPr="007218DF" w:rsidRDefault="007218DF" w:rsidP="007218DF">
      <w:r w:rsidRPr="007218DF">
        <w:t>Tym razem wnioskodawcami mogą być wyłącznie organizacje pozarządowe posiadające siedzibę lub oddział od minimum roku na obszarze LGD.</w:t>
      </w:r>
    </w:p>
    <w:p w14:paraId="17B338D0" w14:textId="77777777" w:rsidR="007218DF" w:rsidRPr="007218DF" w:rsidRDefault="007218DF" w:rsidP="007218DF">
      <w:r w:rsidRPr="007218DF">
        <w:t>Planowane działania nie mogą być ukierunkowane na zysk. Wykluczone są podmioty prowadzące działalność gospodarczą do której mają zastosowanie przepisy ustawy Prawo Przedsiębiorców.</w:t>
      </w:r>
    </w:p>
    <w:p w14:paraId="519742A7" w14:textId="77777777" w:rsidR="007218DF" w:rsidRPr="007218DF" w:rsidRDefault="007218DF" w:rsidP="007218DF">
      <w:r w:rsidRPr="007218DF">
        <w:t>Możliwość realizacji zaplanowanych działań musi mieć potwierdzenie w zakresie działania organizacji/celach zawartych w Statucie wnioskującej organizacji.</w:t>
      </w:r>
    </w:p>
    <w:p w14:paraId="104942C8" w14:textId="77777777" w:rsidR="007218DF" w:rsidRPr="007218DF" w:rsidRDefault="007218DF" w:rsidP="007218DF">
      <w:r w:rsidRPr="007218DF">
        <w:rPr>
          <w:b/>
          <w:bCs/>
        </w:rPr>
        <w:t>Wnioski będzie można składać wyłącznie elektronicznie przez system PUE</w:t>
      </w:r>
      <w:r w:rsidRPr="007218DF">
        <w:t>, w poniższych terminach i zakresach:</w:t>
      </w:r>
    </w:p>
    <w:p w14:paraId="6D8FAA0E" w14:textId="2E2283E5" w:rsidR="007218DF" w:rsidRPr="007218DF" w:rsidRDefault="007218DF" w:rsidP="007218DF">
      <w:pPr>
        <w:numPr>
          <w:ilvl w:val="0"/>
          <w:numId w:val="1"/>
        </w:numPr>
      </w:pPr>
      <w:r w:rsidRPr="007218DF">
        <w:t>13.08.2025 – 26.08.2025 – nabór numer 500126 w zakresie: Kształtowanie świadomości obywatelskiej – Przedsięwzięcie </w:t>
      </w:r>
      <w:r w:rsidRPr="007218DF">
        <w:rPr>
          <w:b/>
          <w:bCs/>
        </w:rPr>
        <w:t>1.2. Zwiększenie dostępności produktów lokalnych dla mieszkańców i turystów poprzez tworzenie sieci powiązań i kooperacje krajowe i zagraniczne</w:t>
      </w:r>
      <w:r w:rsidRPr="007218DF">
        <w:t>; dostępna pula środków w naborze: 100 000,00 EURO. LINK do ogłoszenia: </w:t>
      </w:r>
      <w:hyperlink r:id="rId6" w:history="1">
        <w:r w:rsidRPr="007218DF">
          <w:rPr>
            <w:rStyle w:val="Hipercze"/>
            <w:b/>
            <w:bCs/>
          </w:rPr>
          <w:t>https://podhalanska.pl/nabor-wnioskow-dla-organizacji-pozarzadowych-ksztaltowanie-swiadomosci-obywatelskiej/</w:t>
        </w:r>
      </w:hyperlink>
    </w:p>
    <w:p w14:paraId="3B7BC3C3" w14:textId="77777777" w:rsidR="007218DF" w:rsidRPr="007218DF" w:rsidRDefault="007218DF" w:rsidP="007218DF">
      <w:pPr>
        <w:numPr>
          <w:ilvl w:val="0"/>
          <w:numId w:val="2"/>
        </w:numPr>
      </w:pPr>
      <w:r w:rsidRPr="007218DF">
        <w:t>13.08.2025 – 26.08.2025 – nabór numer 500149 w zakresie: Włączenie społeczne seniorów, ludzi młodych lub osób w niekorzystnej sytuacji – </w:t>
      </w:r>
      <w:r w:rsidRPr="007218DF">
        <w:rPr>
          <w:b/>
          <w:bCs/>
        </w:rPr>
        <w:t>Przedsięwzięcie 1.6. Wsparcie organizacji pozarządowych w zakresie działalności statutowej, dedykowanych </w:t>
      </w:r>
      <w:r w:rsidRPr="007218DF">
        <w:rPr>
          <w:b/>
          <w:bCs/>
          <w:u w:val="single"/>
        </w:rPr>
        <w:t>młodym ludziom</w:t>
      </w:r>
      <w:r w:rsidRPr="007218DF">
        <w:t>; dostępna pula środków w naborze: 200 000,00 EURO. LINK do ogłoszenia: </w:t>
      </w:r>
      <w:hyperlink r:id="rId7" w:history="1">
        <w:r w:rsidRPr="007218DF">
          <w:rPr>
            <w:rStyle w:val="Hipercze"/>
            <w:b/>
            <w:bCs/>
          </w:rPr>
          <w:t>https://podhalanska.pl/nabor-wnioskow-dla-organizacji-pozarzadowych-wlaczenie-spoleczne/</w:t>
        </w:r>
      </w:hyperlink>
    </w:p>
    <w:p w14:paraId="01D99DB3" w14:textId="77777777" w:rsidR="00BB41C0" w:rsidRDefault="00BB41C0"/>
    <w:sectPr w:rsidR="00BB4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E1BF5"/>
    <w:multiLevelType w:val="multilevel"/>
    <w:tmpl w:val="9E1E5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6866E0"/>
    <w:multiLevelType w:val="multilevel"/>
    <w:tmpl w:val="C41A8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8582515">
    <w:abstractNumId w:val="1"/>
  </w:num>
  <w:num w:numId="2" w16cid:durableId="1114325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7A8"/>
    <w:rsid w:val="007218DF"/>
    <w:rsid w:val="008317A8"/>
    <w:rsid w:val="00A66A13"/>
    <w:rsid w:val="00BB41C0"/>
    <w:rsid w:val="00CB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9341B"/>
  <w15:chartTrackingRefBased/>
  <w15:docId w15:val="{9EE608B8-7142-4F1D-B6F7-5293D619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317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1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17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17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17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17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17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17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17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17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17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17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17A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17A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17A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17A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17A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17A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317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31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17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317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317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317A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317A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317A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17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17A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317A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218DF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18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dhalanska.pl/nabor-wnioskow-dla-organizacji-pozarzadowych-wlaczenie-spolecz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dhalanska.pl/nabor-wnioskow-dla-organizacji-pozarzadowych-ksztaltowanie-swiadomosci-obywatelskiej/" TargetMode="External"/><Relationship Id="rId5" Type="http://schemas.openxmlformats.org/officeDocument/2006/relationships/hyperlink" Target="http://www.podhalansk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1706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Mikicka</dc:creator>
  <cp:keywords/>
  <dc:description/>
  <cp:lastModifiedBy>Zofia Mikicka</cp:lastModifiedBy>
  <cp:revision>2</cp:revision>
  <dcterms:created xsi:type="dcterms:W3CDTF">2025-08-12T11:37:00Z</dcterms:created>
  <dcterms:modified xsi:type="dcterms:W3CDTF">2025-08-12T11:38:00Z</dcterms:modified>
</cp:coreProperties>
</file>